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2915"/>
        <w:gridCol w:w="3059"/>
      </w:tblGrid>
      <w:tr w:rsidR="004D5F3D" w:rsidRPr="006C425C" w:rsidTr="008C0670">
        <w:trPr>
          <w:trHeight w:val="1751"/>
          <w:jc w:val="center"/>
        </w:trPr>
        <w:tc>
          <w:tcPr>
            <w:tcW w:w="3095" w:type="dxa"/>
            <w:shd w:val="clear" w:color="auto" w:fill="auto"/>
          </w:tcPr>
          <w:p w:rsidR="004D5F3D" w:rsidRPr="006C425C" w:rsidRDefault="004D5F3D" w:rsidP="008C0670">
            <w:pPr>
              <w:ind w:right="-470"/>
              <w:jc w:val="center"/>
              <w:rPr>
                <w:rFonts w:ascii="Calibri" w:eastAsia="Calibri" w:hAnsi="Calibri" w:cs="Times New Roman"/>
                <w:noProof/>
                <w:lang w:val="el-GR"/>
              </w:rPr>
            </w:pPr>
            <w:r>
              <w:rPr>
                <w:rFonts w:ascii="Tahoma" w:hAnsi="Tahoma" w:cs="Tahoma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353063</wp:posOffset>
                  </wp:positionH>
                  <wp:positionV relativeFrom="paragraph">
                    <wp:posOffset>237507</wp:posOffset>
                  </wp:positionV>
                  <wp:extent cx="1390902" cy="949933"/>
                  <wp:effectExtent l="0" t="0" r="0" b="317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P_logo_plus_them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902" cy="94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C42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C8E35" wp14:editId="63888F9F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1048385</wp:posOffset>
                      </wp:positionV>
                      <wp:extent cx="1966595" cy="241935"/>
                      <wp:effectExtent l="0" t="0" r="0" b="571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6595" cy="24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5F3D" w:rsidRPr="00BD23B0" w:rsidRDefault="004D5F3D" w:rsidP="004D5F3D">
                                  <w:pPr>
                                    <w:pStyle w:val="NormalWeb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b/>
                                      <w:color w:val="365F91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C8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48.1pt;margin-top:82.55pt;width:154.8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" filled="f" fillcolor="#4f81bd [3204]" stroked="f" strokecolor="black [3213]">
                      <v:shadow color="#eeece1 [3214]"/>
                      <v:textbox>
                        <w:txbxContent>
                          <w:p w:rsidR="004D5F3D" w:rsidRPr="00BD23B0" w:rsidRDefault="004D5F3D" w:rsidP="004D5F3D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365F9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95" w:type="dxa"/>
            <w:shd w:val="clear" w:color="auto" w:fill="auto"/>
          </w:tcPr>
          <w:p w:rsidR="004D5F3D" w:rsidRPr="006C425C" w:rsidRDefault="004D5F3D" w:rsidP="008C0670">
            <w:pPr>
              <w:ind w:right="-470"/>
              <w:rPr>
                <w:rFonts w:ascii="Calibri" w:eastAsia="Calibri" w:hAnsi="Calibri" w:cs="Times New Roman"/>
                <w:noProof/>
                <w:lang w:val="el-GR"/>
              </w:rPr>
            </w:pPr>
          </w:p>
        </w:tc>
        <w:tc>
          <w:tcPr>
            <w:tcW w:w="3096" w:type="dxa"/>
            <w:shd w:val="clear" w:color="auto" w:fill="auto"/>
          </w:tcPr>
          <w:p w:rsidR="004D5F3D" w:rsidRPr="006C425C" w:rsidRDefault="004D5F3D" w:rsidP="008C0670">
            <w:pPr>
              <w:ind w:right="-470"/>
              <w:jc w:val="center"/>
              <w:rPr>
                <w:rFonts w:ascii="Calibri" w:eastAsia="Calibri" w:hAnsi="Calibri" w:cs="Times New Roman"/>
                <w:noProof/>
                <w:lang w:val="el-GR"/>
              </w:rPr>
            </w:pPr>
            <w:r w:rsidRPr="006C425C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A986EFC" wp14:editId="44E6AB70">
                  <wp:simplePos x="0" y="0"/>
                  <wp:positionH relativeFrom="column">
                    <wp:posOffset>196009</wp:posOffset>
                  </wp:positionH>
                  <wp:positionV relativeFrom="paragraph">
                    <wp:posOffset>69347</wp:posOffset>
                  </wp:positionV>
                  <wp:extent cx="1452245" cy="1224280"/>
                  <wp:effectExtent l="0" t="0" r="0" b="0"/>
                  <wp:wrapSquare wrapText="bothSides"/>
                  <wp:docPr id="2" name="Picture 2" descr="EL_Logo_ce-el-quadr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_Logo_ce-el-quadr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13" r="5026" b="13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4556C" w:rsidRDefault="0074556C" w:rsidP="0074556C">
      <w:pPr>
        <w:pStyle w:val="Default"/>
        <w:rPr>
          <w:rFonts w:ascii="Tahoma" w:hAnsi="Tahoma" w:cs="Tahoma"/>
          <w:sz w:val="28"/>
          <w:szCs w:val="28"/>
        </w:rPr>
      </w:pPr>
    </w:p>
    <w:p w:rsidR="004D5F3D" w:rsidRDefault="004D5F3D" w:rsidP="0074556C">
      <w:pPr>
        <w:pStyle w:val="Default"/>
        <w:rPr>
          <w:rFonts w:ascii="Tahoma" w:hAnsi="Tahoma" w:cs="Tahoma"/>
          <w:sz w:val="28"/>
          <w:szCs w:val="28"/>
        </w:rPr>
      </w:pPr>
    </w:p>
    <w:p w:rsidR="004D5F3D" w:rsidRDefault="004D5F3D" w:rsidP="0074556C">
      <w:pPr>
        <w:pStyle w:val="Default"/>
        <w:rPr>
          <w:rFonts w:ascii="Tahoma" w:hAnsi="Tahoma" w:cs="Tahoma"/>
          <w:sz w:val="28"/>
          <w:szCs w:val="28"/>
        </w:rPr>
      </w:pPr>
    </w:p>
    <w:p w:rsidR="004D5F3D" w:rsidRPr="0074556C" w:rsidRDefault="004D5F3D" w:rsidP="0074556C">
      <w:pPr>
        <w:pStyle w:val="Default"/>
        <w:rPr>
          <w:rFonts w:ascii="Tahoma" w:hAnsi="Tahoma" w:cs="Tahoma"/>
          <w:sz w:val="28"/>
          <w:szCs w:val="28"/>
        </w:rPr>
      </w:pPr>
    </w:p>
    <w:p w:rsidR="0074556C" w:rsidRPr="0074556C" w:rsidRDefault="0074556C" w:rsidP="0074556C">
      <w:pPr>
        <w:pStyle w:val="Default"/>
        <w:jc w:val="center"/>
        <w:rPr>
          <w:rFonts w:ascii="Tahoma" w:hAnsi="Tahoma" w:cs="Tahoma"/>
          <w:b/>
          <w:sz w:val="28"/>
          <w:szCs w:val="28"/>
          <w:u w:val="single"/>
          <w:lang w:val="el-GR"/>
        </w:rPr>
      </w:pPr>
      <w:r w:rsidRPr="0074556C">
        <w:rPr>
          <w:rFonts w:ascii="Tahoma" w:hAnsi="Tahoma" w:cs="Tahoma"/>
          <w:b/>
          <w:sz w:val="28"/>
          <w:szCs w:val="28"/>
          <w:u w:val="single"/>
          <w:lang w:val="el-GR"/>
        </w:rPr>
        <w:t>ΑΝΑΚΟΙΝΩΣΗ ΤΥΠΟΥ</w:t>
      </w:r>
    </w:p>
    <w:p w:rsidR="0074556C" w:rsidRPr="0074556C" w:rsidRDefault="0074556C" w:rsidP="0074556C">
      <w:pPr>
        <w:pStyle w:val="Default"/>
        <w:jc w:val="center"/>
        <w:rPr>
          <w:rFonts w:ascii="Tahoma" w:hAnsi="Tahoma" w:cs="Tahoma"/>
          <w:b/>
          <w:i/>
          <w:sz w:val="28"/>
          <w:szCs w:val="28"/>
          <w:lang w:val="el-GR"/>
        </w:rPr>
      </w:pPr>
    </w:p>
    <w:p w:rsidR="0074556C" w:rsidRDefault="0074556C" w:rsidP="0074556C">
      <w:pPr>
        <w:pStyle w:val="Default"/>
        <w:jc w:val="center"/>
        <w:rPr>
          <w:rFonts w:ascii="Tahoma" w:hAnsi="Tahoma" w:cs="Tahoma"/>
          <w:b/>
          <w:i/>
          <w:sz w:val="28"/>
          <w:szCs w:val="28"/>
          <w:lang w:val="el-GR"/>
        </w:rPr>
      </w:pPr>
      <w:r w:rsidRPr="0074556C">
        <w:rPr>
          <w:rFonts w:ascii="Tahoma" w:hAnsi="Tahoma" w:cs="Tahoma"/>
          <w:b/>
          <w:i/>
          <w:sz w:val="28"/>
          <w:szCs w:val="28"/>
          <w:lang w:val="el-GR"/>
        </w:rPr>
        <w:t>ΔΙΕΥΡΥΜΕΝΟ ΠΕΡΙΦΕΡΕΙΑΚΟ ΣΥΝΕΔΡΙΟ</w:t>
      </w:r>
    </w:p>
    <w:p w:rsidR="0074556C" w:rsidRDefault="0074556C" w:rsidP="0074556C">
      <w:pPr>
        <w:pStyle w:val="Default"/>
        <w:jc w:val="center"/>
        <w:rPr>
          <w:rFonts w:ascii="Tahoma" w:hAnsi="Tahoma" w:cs="Tahoma"/>
          <w:b/>
          <w:i/>
          <w:sz w:val="28"/>
          <w:szCs w:val="28"/>
          <w:lang w:val="el-GR"/>
        </w:rPr>
      </w:pPr>
    </w:p>
    <w:p w:rsidR="0074556C" w:rsidRDefault="0074556C" w:rsidP="0074556C">
      <w:pPr>
        <w:pStyle w:val="Default"/>
        <w:jc w:val="center"/>
        <w:rPr>
          <w:rFonts w:ascii="Tahoma" w:hAnsi="Tahoma" w:cs="Tahoma"/>
          <w:b/>
          <w:i/>
          <w:sz w:val="28"/>
          <w:szCs w:val="28"/>
          <w:lang w:val="el-GR"/>
        </w:rPr>
      </w:pPr>
      <w:r>
        <w:rPr>
          <w:rFonts w:ascii="Tahoma" w:hAnsi="Tahoma" w:cs="Tahoma"/>
          <w:b/>
          <w:i/>
          <w:sz w:val="28"/>
          <w:szCs w:val="28"/>
          <w:lang w:val="el-GR"/>
        </w:rPr>
        <w:t>Κ</w:t>
      </w:r>
      <w:r w:rsidR="00814B0D">
        <w:rPr>
          <w:rFonts w:ascii="Tahoma" w:hAnsi="Tahoma" w:cs="Tahoma"/>
          <w:b/>
          <w:i/>
          <w:sz w:val="28"/>
          <w:szCs w:val="28"/>
        </w:rPr>
        <w:t>O</w:t>
      </w:r>
      <w:r w:rsidR="00D82C9A">
        <w:rPr>
          <w:rFonts w:ascii="Tahoma" w:hAnsi="Tahoma" w:cs="Tahoma"/>
          <w:b/>
          <w:i/>
          <w:sz w:val="28"/>
          <w:szCs w:val="28"/>
          <w:lang w:val="el-GR"/>
        </w:rPr>
        <w:t>ΜΟΤΗΝΗ</w:t>
      </w:r>
      <w:r w:rsidR="00814B0D" w:rsidRPr="00814B0D">
        <w:rPr>
          <w:rFonts w:ascii="Tahoma" w:hAnsi="Tahoma" w:cs="Tahoma"/>
          <w:b/>
          <w:i/>
          <w:sz w:val="28"/>
          <w:szCs w:val="28"/>
          <w:lang w:val="el-GR"/>
        </w:rPr>
        <w:t xml:space="preserve"> </w:t>
      </w:r>
      <w:r>
        <w:rPr>
          <w:rFonts w:ascii="Tahoma" w:hAnsi="Tahoma" w:cs="Tahoma"/>
          <w:b/>
          <w:i/>
          <w:sz w:val="28"/>
          <w:szCs w:val="28"/>
          <w:lang w:val="el-GR"/>
        </w:rPr>
        <w:t>-</w:t>
      </w:r>
      <w:r w:rsidR="00814B0D" w:rsidRPr="00814B0D">
        <w:rPr>
          <w:rFonts w:ascii="Tahoma" w:hAnsi="Tahoma" w:cs="Tahoma"/>
          <w:b/>
          <w:i/>
          <w:sz w:val="28"/>
          <w:szCs w:val="28"/>
          <w:lang w:val="el-GR"/>
        </w:rPr>
        <w:t xml:space="preserve"> </w:t>
      </w:r>
      <w:r w:rsidR="00D82C9A">
        <w:rPr>
          <w:rFonts w:ascii="Tahoma" w:hAnsi="Tahoma" w:cs="Tahoma"/>
          <w:b/>
          <w:i/>
          <w:sz w:val="28"/>
          <w:szCs w:val="28"/>
          <w:lang w:val="el-GR"/>
        </w:rPr>
        <w:t>ΑΛΕΞΑΝΔΡΟΥΠΟΛΗ</w:t>
      </w:r>
      <w:r>
        <w:rPr>
          <w:rFonts w:ascii="Tahoma" w:hAnsi="Tahoma" w:cs="Tahoma"/>
          <w:b/>
          <w:i/>
          <w:sz w:val="28"/>
          <w:szCs w:val="28"/>
          <w:lang w:val="el-GR"/>
        </w:rPr>
        <w:t xml:space="preserve">, </w:t>
      </w:r>
      <w:r w:rsidR="00D82C9A">
        <w:rPr>
          <w:rFonts w:ascii="Tahoma" w:hAnsi="Tahoma" w:cs="Tahoma"/>
          <w:b/>
          <w:i/>
          <w:sz w:val="28"/>
          <w:szCs w:val="28"/>
          <w:lang w:val="el-GR"/>
        </w:rPr>
        <w:t>13</w:t>
      </w:r>
      <w:r w:rsidR="00CE2EEF" w:rsidRPr="008D41C3">
        <w:rPr>
          <w:rFonts w:ascii="Tahoma" w:hAnsi="Tahoma" w:cs="Tahoma"/>
          <w:b/>
          <w:i/>
          <w:sz w:val="28"/>
          <w:szCs w:val="28"/>
          <w:lang w:val="el-GR"/>
        </w:rPr>
        <w:t xml:space="preserve"> </w:t>
      </w:r>
      <w:r>
        <w:rPr>
          <w:rFonts w:ascii="Tahoma" w:hAnsi="Tahoma" w:cs="Tahoma"/>
          <w:b/>
          <w:i/>
          <w:sz w:val="28"/>
          <w:szCs w:val="28"/>
          <w:lang w:val="el-GR"/>
        </w:rPr>
        <w:t>-</w:t>
      </w:r>
      <w:r w:rsidR="00D82C9A">
        <w:rPr>
          <w:rFonts w:ascii="Tahoma" w:hAnsi="Tahoma" w:cs="Tahoma"/>
          <w:b/>
          <w:i/>
          <w:sz w:val="28"/>
          <w:szCs w:val="28"/>
          <w:lang w:val="el-GR"/>
        </w:rPr>
        <w:t>14 Οκτωβρίου</w:t>
      </w:r>
      <w:r w:rsidR="00CE2EEF">
        <w:rPr>
          <w:rFonts w:ascii="Tahoma" w:hAnsi="Tahoma" w:cs="Tahoma"/>
          <w:b/>
          <w:i/>
          <w:sz w:val="28"/>
          <w:szCs w:val="28"/>
          <w:lang w:val="el-GR"/>
        </w:rPr>
        <w:t xml:space="preserve"> </w:t>
      </w:r>
      <w:r>
        <w:rPr>
          <w:rFonts w:ascii="Tahoma" w:hAnsi="Tahoma" w:cs="Tahoma"/>
          <w:b/>
          <w:i/>
          <w:sz w:val="28"/>
          <w:szCs w:val="28"/>
          <w:lang w:val="el-GR"/>
        </w:rPr>
        <w:t>201</w:t>
      </w:r>
      <w:r w:rsidR="00814B0D">
        <w:rPr>
          <w:rFonts w:ascii="Tahoma" w:hAnsi="Tahoma" w:cs="Tahoma"/>
          <w:b/>
          <w:i/>
          <w:sz w:val="28"/>
          <w:szCs w:val="28"/>
          <w:lang w:val="el-GR"/>
        </w:rPr>
        <w:t>7</w:t>
      </w:r>
    </w:p>
    <w:p w:rsidR="0074556C" w:rsidRPr="0074556C" w:rsidRDefault="0074556C" w:rsidP="0074556C">
      <w:pPr>
        <w:pStyle w:val="Default"/>
        <w:jc w:val="center"/>
        <w:rPr>
          <w:rFonts w:ascii="Tahoma" w:hAnsi="Tahoma" w:cs="Tahoma"/>
          <w:b/>
          <w:i/>
          <w:sz w:val="28"/>
          <w:szCs w:val="28"/>
          <w:lang w:val="el-GR"/>
        </w:rPr>
      </w:pPr>
    </w:p>
    <w:p w:rsidR="0074556C" w:rsidRPr="0074556C" w:rsidRDefault="0074556C" w:rsidP="0074556C">
      <w:pPr>
        <w:pStyle w:val="Default"/>
        <w:rPr>
          <w:rFonts w:ascii="Tahoma" w:hAnsi="Tahoma" w:cs="Tahoma"/>
          <w:sz w:val="28"/>
          <w:szCs w:val="28"/>
          <w:lang w:val="el-GR"/>
        </w:rPr>
      </w:pPr>
    </w:p>
    <w:p w:rsidR="0074556C" w:rsidRPr="00C30C6F" w:rsidRDefault="0074556C" w:rsidP="0074556C">
      <w:pPr>
        <w:pStyle w:val="Default"/>
        <w:ind w:firstLine="567"/>
        <w:jc w:val="both"/>
        <w:rPr>
          <w:rFonts w:ascii="Tahoma" w:hAnsi="Tahoma" w:cs="Tahoma"/>
          <w:b/>
          <w:bCs/>
          <w:i/>
          <w:sz w:val="28"/>
          <w:szCs w:val="28"/>
          <w:lang w:val="el-GR"/>
        </w:rPr>
      </w:pPr>
      <w:r w:rsidRPr="0074556C">
        <w:rPr>
          <w:rFonts w:ascii="Tahoma" w:hAnsi="Tahoma" w:cs="Tahoma"/>
          <w:sz w:val="28"/>
          <w:szCs w:val="28"/>
          <w:lang w:val="el-GR"/>
        </w:rPr>
        <w:t xml:space="preserve">Το Γραφείο του Ευρωπαϊκού Κοινοβουλίου στην Ελλάδα </w:t>
      </w:r>
      <w:r w:rsidR="001935C2">
        <w:rPr>
          <w:rFonts w:ascii="Tahoma" w:hAnsi="Tahoma" w:cs="Tahoma"/>
          <w:sz w:val="28"/>
          <w:szCs w:val="28"/>
          <w:lang w:val="el-GR"/>
        </w:rPr>
        <w:t>με την υποστήριξη τ</w:t>
      </w:r>
      <w:r w:rsidRPr="0074556C">
        <w:rPr>
          <w:rFonts w:ascii="Tahoma" w:hAnsi="Tahoma" w:cs="Tahoma"/>
          <w:sz w:val="28"/>
          <w:szCs w:val="28"/>
          <w:lang w:val="el-GR"/>
        </w:rPr>
        <w:t>η</w:t>
      </w:r>
      <w:r w:rsidR="001935C2">
        <w:rPr>
          <w:rFonts w:ascii="Tahoma" w:hAnsi="Tahoma" w:cs="Tahoma"/>
          <w:sz w:val="28"/>
          <w:szCs w:val="28"/>
          <w:lang w:val="el-GR"/>
        </w:rPr>
        <w:t>ς</w:t>
      </w:r>
      <w:r w:rsidRPr="0074556C">
        <w:rPr>
          <w:rFonts w:ascii="Tahoma" w:hAnsi="Tahoma" w:cs="Tahoma"/>
          <w:sz w:val="28"/>
          <w:szCs w:val="28"/>
          <w:lang w:val="el-GR"/>
        </w:rPr>
        <w:t xml:space="preserve"> Αντιπροσωπεία</w:t>
      </w:r>
      <w:r w:rsidR="001935C2">
        <w:rPr>
          <w:rFonts w:ascii="Tahoma" w:hAnsi="Tahoma" w:cs="Tahoma"/>
          <w:sz w:val="28"/>
          <w:szCs w:val="28"/>
          <w:lang w:val="el-GR"/>
        </w:rPr>
        <w:t>ς</w:t>
      </w:r>
      <w:r w:rsidRPr="0074556C">
        <w:rPr>
          <w:rFonts w:ascii="Tahoma" w:hAnsi="Tahoma" w:cs="Tahoma"/>
          <w:sz w:val="28"/>
          <w:szCs w:val="28"/>
          <w:lang w:val="el-GR"/>
        </w:rPr>
        <w:t xml:space="preserve"> της Ευρωπαϊκής Επιτροπής στην Ελλάδα, διοργανώνουν Διευρυμένο Περιφερειακό Συνέδριο </w:t>
      </w:r>
      <w:r>
        <w:rPr>
          <w:rFonts w:ascii="Tahoma" w:hAnsi="Tahoma" w:cs="Tahoma"/>
          <w:sz w:val="28"/>
          <w:szCs w:val="28"/>
          <w:lang w:val="el-GR"/>
        </w:rPr>
        <w:t>στην Κ</w:t>
      </w:r>
      <w:r w:rsidR="00D82C9A">
        <w:rPr>
          <w:rFonts w:ascii="Tahoma" w:hAnsi="Tahoma" w:cs="Tahoma"/>
          <w:sz w:val="28"/>
          <w:szCs w:val="28"/>
          <w:lang w:val="el-GR"/>
        </w:rPr>
        <w:t xml:space="preserve">ομοτηνή και την Αλεξανδρούπολη </w:t>
      </w:r>
      <w:r>
        <w:rPr>
          <w:rFonts w:ascii="Tahoma" w:hAnsi="Tahoma" w:cs="Tahoma"/>
          <w:sz w:val="28"/>
          <w:szCs w:val="28"/>
          <w:lang w:val="el-GR"/>
        </w:rPr>
        <w:t xml:space="preserve">στις </w:t>
      </w:r>
      <w:r w:rsidR="00D82C9A">
        <w:rPr>
          <w:rFonts w:ascii="Tahoma" w:hAnsi="Tahoma" w:cs="Tahoma"/>
          <w:sz w:val="28"/>
          <w:szCs w:val="28"/>
          <w:lang w:val="el-GR"/>
        </w:rPr>
        <w:t>13</w:t>
      </w:r>
      <w:r w:rsidR="00814B0D">
        <w:rPr>
          <w:rFonts w:ascii="Tahoma" w:hAnsi="Tahoma" w:cs="Tahoma"/>
          <w:sz w:val="28"/>
          <w:szCs w:val="28"/>
          <w:lang w:val="el-GR"/>
        </w:rPr>
        <w:t xml:space="preserve"> και </w:t>
      </w:r>
      <w:r w:rsidR="00D82C9A">
        <w:rPr>
          <w:rFonts w:ascii="Tahoma" w:hAnsi="Tahoma" w:cs="Tahoma"/>
          <w:sz w:val="28"/>
          <w:szCs w:val="28"/>
          <w:lang w:val="el-GR"/>
        </w:rPr>
        <w:t xml:space="preserve">14 Οκτωβρίου </w:t>
      </w:r>
      <w:r w:rsidRPr="0074556C">
        <w:rPr>
          <w:rFonts w:ascii="Tahoma" w:hAnsi="Tahoma" w:cs="Tahoma"/>
          <w:sz w:val="28"/>
          <w:szCs w:val="28"/>
          <w:lang w:val="el-GR"/>
        </w:rPr>
        <w:t>201</w:t>
      </w:r>
      <w:r w:rsidR="00814B0D">
        <w:rPr>
          <w:rFonts w:ascii="Tahoma" w:hAnsi="Tahoma" w:cs="Tahoma"/>
          <w:sz w:val="28"/>
          <w:szCs w:val="28"/>
          <w:lang w:val="el-GR"/>
        </w:rPr>
        <w:t>7</w:t>
      </w:r>
      <w:r w:rsidR="00D82C9A">
        <w:rPr>
          <w:rFonts w:ascii="Tahoma" w:hAnsi="Tahoma" w:cs="Tahoma"/>
          <w:sz w:val="28"/>
          <w:szCs w:val="28"/>
          <w:lang w:val="el-GR"/>
        </w:rPr>
        <w:t xml:space="preserve"> αντιστοίχως</w:t>
      </w:r>
      <w:r w:rsidR="001935C2">
        <w:rPr>
          <w:rFonts w:ascii="Tahoma" w:hAnsi="Tahoma" w:cs="Tahoma"/>
          <w:sz w:val="28"/>
          <w:szCs w:val="28"/>
          <w:lang w:val="el-GR"/>
        </w:rPr>
        <w:t>,</w:t>
      </w:r>
      <w:r w:rsidRPr="0074556C">
        <w:rPr>
          <w:rFonts w:ascii="Tahoma" w:hAnsi="Tahoma" w:cs="Tahoma"/>
          <w:sz w:val="28"/>
          <w:szCs w:val="28"/>
          <w:lang w:val="el-GR"/>
        </w:rPr>
        <w:t xml:space="preserve"> με θέμα : </w:t>
      </w:r>
      <w:r w:rsidR="00C30C6F" w:rsidRPr="00C30C6F">
        <w:rPr>
          <w:rFonts w:ascii="Tahoma" w:hAnsi="Tahoma" w:cs="Tahoma"/>
          <w:sz w:val="28"/>
          <w:szCs w:val="28"/>
          <w:lang w:val="el-GR"/>
        </w:rPr>
        <w:t>“</w:t>
      </w:r>
      <w:r w:rsidR="00C30C6F">
        <w:rPr>
          <w:rFonts w:ascii="Tahoma" w:hAnsi="Tahoma" w:cs="Tahoma"/>
          <w:b/>
          <w:bCs/>
          <w:i/>
          <w:sz w:val="28"/>
          <w:szCs w:val="28"/>
          <w:lang w:val="el-GR"/>
        </w:rPr>
        <w:t xml:space="preserve">Ευρωπαϊκά Χρηματοδοτικά Εργαλεία-Ευκαιρίες Ανάπτυξης για την Περιφέρεια </w:t>
      </w:r>
      <w:r w:rsidR="00D82C9A">
        <w:rPr>
          <w:rFonts w:ascii="Tahoma" w:hAnsi="Tahoma" w:cs="Tahoma"/>
          <w:b/>
          <w:bCs/>
          <w:i/>
          <w:sz w:val="28"/>
          <w:szCs w:val="28"/>
          <w:lang w:val="el-GR"/>
        </w:rPr>
        <w:t xml:space="preserve">Ανατολικής </w:t>
      </w:r>
      <w:r w:rsidR="00814B0D">
        <w:rPr>
          <w:rFonts w:ascii="Tahoma" w:hAnsi="Tahoma" w:cs="Tahoma"/>
          <w:b/>
          <w:bCs/>
          <w:i/>
          <w:sz w:val="28"/>
          <w:szCs w:val="28"/>
          <w:lang w:val="el-GR"/>
        </w:rPr>
        <w:t>Μακεδονίας</w:t>
      </w:r>
      <w:r w:rsidR="00D82C9A">
        <w:rPr>
          <w:rFonts w:ascii="Tahoma" w:hAnsi="Tahoma" w:cs="Tahoma"/>
          <w:b/>
          <w:bCs/>
          <w:i/>
          <w:sz w:val="28"/>
          <w:szCs w:val="28"/>
          <w:lang w:val="el-GR"/>
        </w:rPr>
        <w:t xml:space="preserve"> &amp;</w:t>
      </w:r>
      <w:r w:rsidR="001935C2" w:rsidRPr="001935C2">
        <w:rPr>
          <w:rFonts w:ascii="Tahoma" w:hAnsi="Tahoma" w:cs="Tahoma"/>
          <w:b/>
          <w:bCs/>
          <w:i/>
          <w:sz w:val="28"/>
          <w:szCs w:val="28"/>
          <w:lang w:val="el-GR"/>
        </w:rPr>
        <w:t xml:space="preserve"> </w:t>
      </w:r>
      <w:r w:rsidR="001935C2">
        <w:rPr>
          <w:rFonts w:ascii="Tahoma" w:hAnsi="Tahoma" w:cs="Tahoma"/>
          <w:b/>
          <w:bCs/>
          <w:i/>
          <w:sz w:val="28"/>
          <w:szCs w:val="28"/>
          <w:lang w:val="el-GR"/>
        </w:rPr>
        <w:t>Θράκης</w:t>
      </w:r>
      <w:r w:rsidR="00C30C6F" w:rsidRPr="00C30C6F">
        <w:rPr>
          <w:rFonts w:ascii="Tahoma" w:hAnsi="Tahoma" w:cs="Tahoma"/>
          <w:b/>
          <w:bCs/>
          <w:i/>
          <w:sz w:val="28"/>
          <w:szCs w:val="28"/>
          <w:lang w:val="el-GR"/>
        </w:rPr>
        <w:t>”.</w:t>
      </w:r>
    </w:p>
    <w:p w:rsidR="0074556C" w:rsidRPr="0074556C" w:rsidRDefault="0074556C" w:rsidP="0074556C">
      <w:pPr>
        <w:pStyle w:val="Default"/>
        <w:jc w:val="both"/>
        <w:rPr>
          <w:rFonts w:ascii="Tahoma" w:hAnsi="Tahoma" w:cs="Tahoma"/>
          <w:sz w:val="28"/>
          <w:szCs w:val="28"/>
          <w:lang w:val="el-GR"/>
        </w:rPr>
      </w:pPr>
    </w:p>
    <w:p w:rsidR="001935C2" w:rsidRDefault="001935C2" w:rsidP="0074556C">
      <w:pPr>
        <w:pStyle w:val="Default"/>
        <w:ind w:firstLine="567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 xml:space="preserve">Οι εκδηλώσεις 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>υποστηρίζ</w:t>
      </w:r>
      <w:r>
        <w:rPr>
          <w:rFonts w:ascii="Tahoma" w:hAnsi="Tahoma" w:cs="Tahoma"/>
          <w:sz w:val="28"/>
          <w:szCs w:val="28"/>
          <w:lang w:val="el-GR"/>
        </w:rPr>
        <w:t xml:space="preserve">ονται 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 xml:space="preserve">από την Περιφέρεια </w:t>
      </w:r>
      <w:r w:rsidRPr="001935C2">
        <w:rPr>
          <w:rFonts w:ascii="Tahoma" w:hAnsi="Tahoma" w:cs="Tahoma"/>
          <w:sz w:val="28"/>
          <w:szCs w:val="28"/>
          <w:lang w:val="el-GR"/>
        </w:rPr>
        <w:t xml:space="preserve">Ανατολικής Μακεδονίας </w:t>
      </w:r>
      <w:r>
        <w:rPr>
          <w:rFonts w:ascii="Tahoma" w:hAnsi="Tahoma" w:cs="Tahoma"/>
          <w:sz w:val="28"/>
          <w:szCs w:val="28"/>
          <w:lang w:val="el-GR"/>
        </w:rPr>
        <w:t xml:space="preserve"> και Θράκης, τους Δήμους Κομοτηνής και Αλεξανδρούπολης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 xml:space="preserve">, </w:t>
      </w:r>
      <w:r>
        <w:rPr>
          <w:rFonts w:ascii="Tahoma" w:hAnsi="Tahoma" w:cs="Tahoma"/>
          <w:sz w:val="28"/>
          <w:szCs w:val="28"/>
          <w:lang w:val="el-GR"/>
        </w:rPr>
        <w:t>το Επιμελητήριο Έβρου και το Κέντρο Ευρωπαϊκής Πληροφόρησης της Κομοτηνής.</w:t>
      </w:r>
    </w:p>
    <w:p w:rsidR="001935C2" w:rsidRDefault="001935C2" w:rsidP="0074556C">
      <w:pPr>
        <w:pStyle w:val="Default"/>
        <w:ind w:firstLine="567"/>
        <w:jc w:val="both"/>
        <w:rPr>
          <w:rFonts w:ascii="Tahoma" w:hAnsi="Tahoma" w:cs="Tahoma"/>
          <w:sz w:val="28"/>
          <w:szCs w:val="28"/>
          <w:lang w:val="el-GR"/>
        </w:rPr>
      </w:pPr>
    </w:p>
    <w:p w:rsidR="0074556C" w:rsidRDefault="0074556C" w:rsidP="0074556C">
      <w:pPr>
        <w:pStyle w:val="Default"/>
        <w:ind w:firstLine="567"/>
        <w:jc w:val="both"/>
        <w:rPr>
          <w:rFonts w:ascii="Tahoma" w:hAnsi="Tahoma" w:cs="Tahoma"/>
          <w:sz w:val="28"/>
          <w:szCs w:val="28"/>
          <w:lang w:val="el-GR"/>
        </w:rPr>
      </w:pPr>
      <w:r w:rsidRPr="0074556C">
        <w:rPr>
          <w:rFonts w:ascii="Tahoma" w:hAnsi="Tahoma" w:cs="Tahoma"/>
          <w:sz w:val="28"/>
          <w:szCs w:val="28"/>
          <w:lang w:val="el-GR"/>
        </w:rPr>
        <w:t xml:space="preserve"> Θα συμμετάσχουν ως ομιλητές ευρωβουλευτές, ανώτατα στελέχη</w:t>
      </w:r>
      <w:r w:rsidR="00AC3132">
        <w:rPr>
          <w:rFonts w:ascii="Tahoma" w:hAnsi="Tahoma" w:cs="Tahoma"/>
          <w:sz w:val="28"/>
          <w:szCs w:val="28"/>
          <w:lang w:val="el-GR"/>
        </w:rPr>
        <w:t xml:space="preserve"> της </w:t>
      </w:r>
      <w:r w:rsidR="00AC3132" w:rsidRPr="0074556C">
        <w:rPr>
          <w:rFonts w:ascii="Tahoma" w:hAnsi="Tahoma" w:cs="Tahoma"/>
          <w:sz w:val="28"/>
          <w:szCs w:val="28"/>
          <w:lang w:val="el-GR"/>
        </w:rPr>
        <w:t>Ευρωπαϊκής Ένωσης</w:t>
      </w:r>
      <w:r w:rsidR="00AC3132">
        <w:rPr>
          <w:rFonts w:ascii="Tahoma" w:hAnsi="Tahoma" w:cs="Tahoma"/>
          <w:sz w:val="28"/>
          <w:szCs w:val="28"/>
          <w:lang w:val="el-GR"/>
        </w:rPr>
        <w:t xml:space="preserve">, </w:t>
      </w:r>
      <w:r w:rsidRPr="0074556C">
        <w:rPr>
          <w:rFonts w:ascii="Tahoma" w:hAnsi="Tahoma" w:cs="Tahoma"/>
          <w:sz w:val="28"/>
          <w:szCs w:val="28"/>
          <w:lang w:val="el-GR"/>
        </w:rPr>
        <w:t>εμπειρογνώμονες</w:t>
      </w:r>
      <w:r w:rsidR="001935C2">
        <w:rPr>
          <w:rFonts w:ascii="Tahoma" w:hAnsi="Tahoma" w:cs="Tahoma"/>
          <w:sz w:val="28"/>
          <w:szCs w:val="28"/>
          <w:lang w:val="el-GR"/>
        </w:rPr>
        <w:t>,</w:t>
      </w:r>
      <w:r w:rsidRPr="0074556C">
        <w:rPr>
          <w:rFonts w:ascii="Tahoma" w:hAnsi="Tahoma" w:cs="Tahoma"/>
          <w:sz w:val="28"/>
          <w:szCs w:val="28"/>
          <w:lang w:val="el-GR"/>
        </w:rPr>
        <w:t xml:space="preserve"> </w:t>
      </w:r>
      <w:r w:rsidR="00AC3132">
        <w:rPr>
          <w:rFonts w:ascii="Tahoma" w:hAnsi="Tahoma" w:cs="Tahoma"/>
          <w:sz w:val="28"/>
          <w:szCs w:val="28"/>
          <w:lang w:val="el-GR"/>
        </w:rPr>
        <w:t xml:space="preserve">καθώς και </w:t>
      </w:r>
      <w:r w:rsidRPr="0074556C">
        <w:rPr>
          <w:rFonts w:ascii="Tahoma" w:hAnsi="Tahoma" w:cs="Tahoma"/>
          <w:sz w:val="28"/>
          <w:szCs w:val="28"/>
          <w:lang w:val="el-GR"/>
        </w:rPr>
        <w:t>εκπρόσωποι της</w:t>
      </w:r>
      <w:r w:rsidR="001935C2">
        <w:rPr>
          <w:rFonts w:ascii="Tahoma" w:hAnsi="Tahoma" w:cs="Tahoma"/>
          <w:sz w:val="28"/>
          <w:szCs w:val="28"/>
          <w:lang w:val="el-GR"/>
        </w:rPr>
        <w:t xml:space="preserve"> επιχειρηματικής κοινότητας &amp; νεοφυών επιχειρήσεων και αξιωματούχοι της </w:t>
      </w:r>
      <w:r w:rsidRPr="0074556C">
        <w:rPr>
          <w:rFonts w:ascii="Tahoma" w:hAnsi="Tahoma" w:cs="Tahoma"/>
          <w:sz w:val="28"/>
          <w:szCs w:val="28"/>
          <w:lang w:val="el-GR"/>
        </w:rPr>
        <w:t xml:space="preserve"> περιφερειακής και τοπικής αυτοδιοίκησης. </w:t>
      </w:r>
    </w:p>
    <w:p w:rsidR="0074556C" w:rsidRPr="0074556C" w:rsidRDefault="0074556C" w:rsidP="0074556C">
      <w:pPr>
        <w:pStyle w:val="Default"/>
        <w:jc w:val="both"/>
        <w:rPr>
          <w:rFonts w:ascii="Tahoma" w:hAnsi="Tahoma" w:cs="Tahoma"/>
          <w:sz w:val="28"/>
          <w:szCs w:val="28"/>
          <w:lang w:val="el-GR"/>
        </w:rPr>
      </w:pPr>
    </w:p>
    <w:p w:rsidR="0074556C" w:rsidRPr="00004B0F" w:rsidRDefault="001935C2" w:rsidP="0074556C">
      <w:pPr>
        <w:pStyle w:val="Default"/>
        <w:ind w:firstLine="567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Τ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 xml:space="preserve">ην </w:t>
      </w:r>
      <w:r w:rsidR="0074556C">
        <w:rPr>
          <w:rFonts w:ascii="Tahoma" w:hAnsi="Tahoma" w:cs="Tahoma"/>
          <w:b/>
          <w:bCs/>
          <w:sz w:val="28"/>
          <w:szCs w:val="28"/>
          <w:lang w:val="el-GR"/>
        </w:rPr>
        <w:t xml:space="preserve">Παρασκευή </w:t>
      </w:r>
      <w:r>
        <w:rPr>
          <w:rFonts w:ascii="Tahoma" w:hAnsi="Tahoma" w:cs="Tahoma"/>
          <w:b/>
          <w:bCs/>
          <w:sz w:val="28"/>
          <w:szCs w:val="28"/>
          <w:lang w:val="el-GR"/>
        </w:rPr>
        <w:t>13</w:t>
      </w:r>
      <w:r w:rsidR="0074556C">
        <w:rPr>
          <w:rFonts w:ascii="Tahoma" w:hAnsi="Tahoma" w:cs="Tahoma"/>
          <w:b/>
          <w:bCs/>
          <w:sz w:val="28"/>
          <w:szCs w:val="28"/>
          <w:lang w:val="el-GR"/>
        </w:rPr>
        <w:t>/</w:t>
      </w:r>
      <w:r>
        <w:rPr>
          <w:rFonts w:ascii="Tahoma" w:hAnsi="Tahoma" w:cs="Tahoma"/>
          <w:b/>
          <w:bCs/>
          <w:sz w:val="28"/>
          <w:szCs w:val="28"/>
          <w:lang w:val="el-GR"/>
        </w:rPr>
        <w:t>10</w:t>
      </w:r>
      <w:r w:rsidR="00CE2EEF">
        <w:rPr>
          <w:rFonts w:ascii="Tahoma" w:hAnsi="Tahoma" w:cs="Tahoma"/>
          <w:b/>
          <w:bCs/>
          <w:sz w:val="28"/>
          <w:szCs w:val="28"/>
          <w:lang w:val="el-GR"/>
        </w:rPr>
        <w:t>/2017</w:t>
      </w:r>
      <w:r w:rsidR="0074556C">
        <w:rPr>
          <w:rFonts w:ascii="Tahoma" w:hAnsi="Tahoma" w:cs="Tahoma"/>
          <w:b/>
          <w:bCs/>
          <w:sz w:val="28"/>
          <w:szCs w:val="28"/>
          <w:lang w:val="el-GR"/>
        </w:rPr>
        <w:t xml:space="preserve"> στις 11:00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>,</w:t>
      </w:r>
      <w:r w:rsidR="0074556C">
        <w:rPr>
          <w:rFonts w:ascii="Tahoma" w:hAnsi="Tahoma" w:cs="Tahoma"/>
          <w:sz w:val="28"/>
          <w:szCs w:val="28"/>
          <w:lang w:val="el-GR"/>
        </w:rPr>
        <w:t xml:space="preserve"> </w:t>
      </w:r>
      <w:r w:rsidR="00004B0F" w:rsidRPr="00E12CC3">
        <w:rPr>
          <w:rFonts w:ascii="Tahoma" w:hAnsi="Tahoma" w:cs="Tahoma"/>
          <w:b/>
          <w:sz w:val="28"/>
          <w:szCs w:val="28"/>
          <w:lang w:val="el-GR"/>
        </w:rPr>
        <w:t>στην Κομοτηνή</w:t>
      </w:r>
      <w:r w:rsidR="00004B0F">
        <w:rPr>
          <w:rFonts w:ascii="Tahoma" w:hAnsi="Tahoma" w:cs="Tahoma"/>
          <w:sz w:val="28"/>
          <w:szCs w:val="28"/>
          <w:lang w:val="el-GR"/>
        </w:rPr>
        <w:t xml:space="preserve"> </w:t>
      </w:r>
      <w:r w:rsidR="00CA1710">
        <w:rPr>
          <w:rFonts w:ascii="Tahoma" w:hAnsi="Tahoma" w:cs="Tahoma"/>
          <w:sz w:val="28"/>
          <w:szCs w:val="28"/>
          <w:lang w:val="el-GR"/>
        </w:rPr>
        <w:t xml:space="preserve">στο </w:t>
      </w:r>
      <w:r w:rsidR="00004B0F">
        <w:rPr>
          <w:rFonts w:ascii="Tahoma" w:hAnsi="Tahoma" w:cs="Tahoma"/>
          <w:sz w:val="28"/>
          <w:szCs w:val="28"/>
          <w:lang w:val="el-GR"/>
        </w:rPr>
        <w:t xml:space="preserve">ξενοδοχείο </w:t>
      </w:r>
      <w:r w:rsidR="00004B0F">
        <w:rPr>
          <w:rFonts w:ascii="Tahoma" w:eastAsia="Times New Roman" w:hAnsi="Tahoma" w:cs="Tahoma"/>
          <w:i/>
          <w:sz w:val="28"/>
          <w:szCs w:val="28"/>
          <w:lang w:eastAsia="en-GB"/>
        </w:rPr>
        <w:t>Chris</w:t>
      </w:r>
      <w:r w:rsidR="00004B0F">
        <w:rPr>
          <w:rFonts w:ascii="Tahoma" w:eastAsia="Times New Roman" w:hAnsi="Tahoma" w:cs="Tahoma"/>
          <w:i/>
          <w:sz w:val="28"/>
          <w:szCs w:val="28"/>
          <w:lang w:val="el-GR" w:eastAsia="en-GB"/>
        </w:rPr>
        <w:t xml:space="preserve"> &amp; </w:t>
      </w:r>
      <w:proofErr w:type="spellStart"/>
      <w:r w:rsidR="00004B0F" w:rsidRPr="00004B0F">
        <w:rPr>
          <w:rFonts w:ascii="Tahoma" w:eastAsia="Times New Roman" w:hAnsi="Tahoma" w:cs="Tahoma"/>
          <w:sz w:val="28"/>
          <w:szCs w:val="28"/>
          <w:lang w:val="el-GR" w:eastAsia="en-GB"/>
        </w:rPr>
        <w:t>Eve</w:t>
      </w:r>
      <w:proofErr w:type="spellEnd"/>
      <w:r w:rsidR="00004B0F" w:rsidRPr="00004B0F">
        <w:rPr>
          <w:rFonts w:ascii="Tahoma" w:eastAsia="Times New Roman" w:hAnsi="Tahoma" w:cs="Tahoma"/>
          <w:sz w:val="28"/>
          <w:szCs w:val="28"/>
          <w:lang w:val="el-GR" w:eastAsia="en-GB"/>
        </w:rPr>
        <w:t xml:space="preserve"> </w:t>
      </w:r>
      <w:proofErr w:type="spellStart"/>
      <w:r w:rsidR="00004B0F" w:rsidRPr="00004B0F">
        <w:rPr>
          <w:rFonts w:ascii="Tahoma" w:eastAsia="Times New Roman" w:hAnsi="Tahoma" w:cs="Tahoma"/>
          <w:sz w:val="28"/>
          <w:szCs w:val="28"/>
          <w:lang w:val="el-GR" w:eastAsia="en-GB"/>
        </w:rPr>
        <w:t>Mansion</w:t>
      </w:r>
      <w:proofErr w:type="spellEnd"/>
      <w:r w:rsidR="00004B0F">
        <w:rPr>
          <w:rFonts w:ascii="Tahoma" w:hAnsi="Tahoma" w:cs="Tahoma"/>
          <w:sz w:val="28"/>
          <w:szCs w:val="28"/>
          <w:lang w:val="el-GR"/>
        </w:rPr>
        <w:t xml:space="preserve"> (</w:t>
      </w:r>
      <w:r w:rsidR="00004B0F" w:rsidRPr="00004B0F">
        <w:rPr>
          <w:rFonts w:ascii="Tahoma" w:hAnsi="Tahoma" w:cs="Tahoma"/>
          <w:sz w:val="28"/>
          <w:szCs w:val="28"/>
          <w:lang w:val="el-GR"/>
        </w:rPr>
        <w:t xml:space="preserve">3o </w:t>
      </w:r>
      <w:proofErr w:type="spellStart"/>
      <w:r w:rsidR="00004B0F" w:rsidRPr="00004B0F">
        <w:rPr>
          <w:rFonts w:ascii="Tahoma" w:hAnsi="Tahoma" w:cs="Tahoma"/>
          <w:sz w:val="28"/>
          <w:szCs w:val="28"/>
          <w:lang w:val="el-GR"/>
        </w:rPr>
        <w:t>χλμ</w:t>
      </w:r>
      <w:proofErr w:type="spellEnd"/>
      <w:r w:rsidR="00004B0F" w:rsidRPr="00004B0F">
        <w:rPr>
          <w:rFonts w:ascii="Tahoma" w:hAnsi="Tahoma" w:cs="Tahoma"/>
          <w:sz w:val="28"/>
          <w:szCs w:val="28"/>
          <w:lang w:val="el-GR"/>
        </w:rPr>
        <w:t xml:space="preserve"> Κομοτηνής - Αλεξανδρούπολης - Τ.Κ. 69100)</w:t>
      </w:r>
      <w:r w:rsidR="00004B0F">
        <w:rPr>
          <w:rFonts w:ascii="Tahoma" w:hAnsi="Tahoma" w:cs="Tahoma"/>
          <w:sz w:val="28"/>
          <w:szCs w:val="28"/>
          <w:lang w:val="el-GR"/>
        </w:rPr>
        <w:t>,</w:t>
      </w:r>
      <w:r w:rsidR="00CA1710" w:rsidRPr="00AC3132">
        <w:rPr>
          <w:rFonts w:ascii="Tahoma" w:hAnsi="Tahoma" w:cs="Tahoma"/>
          <w:sz w:val="28"/>
          <w:szCs w:val="28"/>
          <w:lang w:val="el-GR"/>
        </w:rPr>
        <w:t xml:space="preserve"> 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>θα διεξαχθεί ενημερωτικό σεμινάρ</w:t>
      </w:r>
      <w:r w:rsidR="0074556C">
        <w:rPr>
          <w:rFonts w:ascii="Tahoma" w:hAnsi="Tahoma" w:cs="Tahoma"/>
          <w:sz w:val="28"/>
          <w:szCs w:val="28"/>
          <w:lang w:val="el-GR"/>
        </w:rPr>
        <w:t>ιο για τον Τύπο και τα ΜΜΕ της Π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>εριφέρειας</w:t>
      </w:r>
      <w:r w:rsidR="0074556C">
        <w:rPr>
          <w:rFonts w:ascii="Tahoma" w:hAnsi="Tahoma" w:cs="Tahoma"/>
          <w:sz w:val="28"/>
          <w:szCs w:val="28"/>
          <w:lang w:val="el-GR"/>
        </w:rPr>
        <w:t xml:space="preserve"> </w:t>
      </w:r>
      <w:r w:rsidR="00004B0F">
        <w:rPr>
          <w:rFonts w:ascii="Tahoma" w:hAnsi="Tahoma" w:cs="Tahoma"/>
          <w:sz w:val="28"/>
          <w:szCs w:val="28"/>
          <w:lang w:val="el-GR"/>
        </w:rPr>
        <w:t xml:space="preserve">Ανατολικής </w:t>
      </w:r>
      <w:r w:rsidR="00AC3132">
        <w:rPr>
          <w:rFonts w:ascii="Tahoma" w:hAnsi="Tahoma" w:cs="Tahoma"/>
          <w:sz w:val="28"/>
          <w:szCs w:val="28"/>
          <w:lang w:val="el-GR"/>
        </w:rPr>
        <w:t>Μακεδονίας</w:t>
      </w:r>
      <w:r w:rsidR="00004B0F">
        <w:rPr>
          <w:rFonts w:ascii="Tahoma" w:hAnsi="Tahoma" w:cs="Tahoma"/>
          <w:sz w:val="28"/>
          <w:szCs w:val="28"/>
          <w:lang w:val="el-GR"/>
        </w:rPr>
        <w:t xml:space="preserve"> &amp; Θράκης,</w:t>
      </w:r>
      <w:r w:rsidR="00AC3132">
        <w:rPr>
          <w:rFonts w:ascii="Tahoma" w:hAnsi="Tahoma" w:cs="Tahoma"/>
          <w:sz w:val="28"/>
          <w:szCs w:val="28"/>
          <w:lang w:val="el-GR"/>
        </w:rPr>
        <w:t xml:space="preserve"> </w:t>
      </w:r>
      <w:r w:rsidR="0074556C">
        <w:rPr>
          <w:rFonts w:ascii="Tahoma" w:hAnsi="Tahoma" w:cs="Tahoma"/>
          <w:sz w:val="28"/>
          <w:szCs w:val="28"/>
          <w:lang w:val="el-GR"/>
        </w:rPr>
        <w:t>με θέμα: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 xml:space="preserve"> </w:t>
      </w:r>
      <w:r w:rsidR="0074556C" w:rsidRPr="00004B0F">
        <w:rPr>
          <w:rFonts w:ascii="Tahoma" w:hAnsi="Tahoma" w:cs="Tahoma"/>
          <w:i/>
          <w:sz w:val="28"/>
          <w:szCs w:val="28"/>
          <w:lang w:val="el-GR"/>
        </w:rPr>
        <w:t>«</w:t>
      </w:r>
      <w:r w:rsidR="0074556C" w:rsidRPr="00004B0F">
        <w:rPr>
          <w:rFonts w:ascii="Tahoma" w:hAnsi="Tahoma" w:cs="Tahoma"/>
          <w:bCs/>
          <w:i/>
          <w:sz w:val="28"/>
          <w:szCs w:val="28"/>
          <w:lang w:val="el-GR"/>
        </w:rPr>
        <w:t>Γράφοντας για την Ευρώπη: θέματα και εργαλεία».</w:t>
      </w:r>
      <w:r w:rsidR="00004B0F">
        <w:rPr>
          <w:rFonts w:ascii="Tahoma" w:hAnsi="Tahoma" w:cs="Tahoma"/>
          <w:b/>
          <w:bCs/>
          <w:sz w:val="28"/>
          <w:szCs w:val="28"/>
          <w:lang w:val="el-GR"/>
        </w:rPr>
        <w:t xml:space="preserve"> </w:t>
      </w:r>
      <w:r w:rsidR="00004B0F">
        <w:rPr>
          <w:rFonts w:ascii="Tahoma" w:hAnsi="Tahoma" w:cs="Tahoma"/>
          <w:bCs/>
          <w:sz w:val="28"/>
          <w:szCs w:val="28"/>
          <w:lang w:val="el-GR"/>
        </w:rPr>
        <w:t xml:space="preserve">Την ίδια ημέρα και στον ίδιο χώρο, </w:t>
      </w:r>
      <w:r w:rsidR="00004B0F">
        <w:rPr>
          <w:rFonts w:ascii="Tahoma" w:hAnsi="Tahoma" w:cs="Tahoma"/>
          <w:bCs/>
          <w:sz w:val="28"/>
          <w:szCs w:val="28"/>
          <w:lang w:val="el-GR"/>
        </w:rPr>
        <w:lastRenderedPageBreak/>
        <w:t xml:space="preserve">θα λάβει χώρα στις </w:t>
      </w:r>
      <w:r w:rsidR="00004B0F" w:rsidRPr="00004B0F">
        <w:rPr>
          <w:rFonts w:ascii="Tahoma" w:hAnsi="Tahoma" w:cs="Tahoma"/>
          <w:b/>
          <w:bCs/>
          <w:sz w:val="28"/>
          <w:szCs w:val="28"/>
          <w:lang w:val="el-GR"/>
        </w:rPr>
        <w:t>18.00</w:t>
      </w:r>
      <w:r w:rsidR="00004B0F">
        <w:rPr>
          <w:rFonts w:ascii="Tahoma" w:hAnsi="Tahoma" w:cs="Tahoma"/>
          <w:b/>
          <w:bCs/>
          <w:sz w:val="28"/>
          <w:szCs w:val="28"/>
          <w:lang w:val="el-GR"/>
        </w:rPr>
        <w:t xml:space="preserve"> </w:t>
      </w:r>
      <w:r w:rsidR="00004B0F">
        <w:rPr>
          <w:rFonts w:ascii="Tahoma" w:hAnsi="Tahoma" w:cs="Tahoma"/>
          <w:bCs/>
          <w:sz w:val="28"/>
          <w:szCs w:val="28"/>
          <w:lang w:val="el-GR"/>
        </w:rPr>
        <w:t>συνέδριο - συνάντηση διαλόγου με τους πολίτες με θέμα «</w:t>
      </w:r>
      <w:r w:rsidR="00004B0F" w:rsidRPr="00004B0F">
        <w:rPr>
          <w:rFonts w:ascii="Tahoma" w:hAnsi="Tahoma" w:cs="Tahoma"/>
          <w:bCs/>
          <w:i/>
          <w:sz w:val="28"/>
          <w:szCs w:val="28"/>
          <w:lang w:val="el-GR"/>
        </w:rPr>
        <w:t>τις πολιτικές και τα εργαλεία της ΕΕ για την περιφερειακή ανάπτυξη και τις δυνατότητες και προκλήσεις για την Ανατολική Μακεδονία και Θράκη</w:t>
      </w:r>
      <w:r w:rsidR="00004B0F">
        <w:rPr>
          <w:rFonts w:ascii="Tahoma" w:hAnsi="Tahoma" w:cs="Tahoma"/>
          <w:bCs/>
          <w:i/>
          <w:sz w:val="28"/>
          <w:szCs w:val="28"/>
          <w:lang w:val="el-GR"/>
        </w:rPr>
        <w:t>»</w:t>
      </w:r>
      <w:r w:rsidR="00004B0F" w:rsidRPr="00004B0F">
        <w:rPr>
          <w:rFonts w:ascii="Tahoma" w:hAnsi="Tahoma" w:cs="Tahoma"/>
          <w:bCs/>
          <w:i/>
          <w:sz w:val="28"/>
          <w:szCs w:val="28"/>
          <w:lang w:val="el-GR"/>
        </w:rPr>
        <w:t>.</w:t>
      </w:r>
    </w:p>
    <w:p w:rsidR="0074556C" w:rsidRPr="0074556C" w:rsidRDefault="0074556C" w:rsidP="0074556C">
      <w:pPr>
        <w:pStyle w:val="Default"/>
        <w:jc w:val="both"/>
        <w:rPr>
          <w:rFonts w:ascii="Tahoma" w:hAnsi="Tahoma" w:cs="Tahoma"/>
          <w:sz w:val="28"/>
          <w:szCs w:val="28"/>
          <w:lang w:val="el-GR"/>
        </w:rPr>
      </w:pPr>
    </w:p>
    <w:p w:rsidR="00C81B51" w:rsidRPr="00F4157F" w:rsidRDefault="00004B0F" w:rsidP="00E12CC3">
      <w:pPr>
        <w:pStyle w:val="Default"/>
        <w:ind w:firstLine="567"/>
        <w:jc w:val="both"/>
        <w:rPr>
          <w:rFonts w:ascii="Tahoma" w:hAnsi="Tahoma" w:cs="Tahoma"/>
          <w:i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Τ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 xml:space="preserve">ο </w:t>
      </w:r>
      <w:r w:rsidR="0074556C">
        <w:rPr>
          <w:rFonts w:ascii="Tahoma" w:hAnsi="Tahoma" w:cs="Tahoma"/>
          <w:b/>
          <w:bCs/>
          <w:sz w:val="28"/>
          <w:szCs w:val="28"/>
          <w:lang w:val="el-GR"/>
        </w:rPr>
        <w:t xml:space="preserve">Σάββατο </w:t>
      </w:r>
      <w:r>
        <w:rPr>
          <w:rFonts w:ascii="Tahoma" w:hAnsi="Tahoma" w:cs="Tahoma"/>
          <w:b/>
          <w:bCs/>
          <w:sz w:val="28"/>
          <w:szCs w:val="28"/>
          <w:lang w:val="el-GR"/>
        </w:rPr>
        <w:t>14</w:t>
      </w:r>
      <w:r w:rsidR="0074556C">
        <w:rPr>
          <w:rFonts w:ascii="Tahoma" w:hAnsi="Tahoma" w:cs="Tahoma"/>
          <w:b/>
          <w:bCs/>
          <w:sz w:val="28"/>
          <w:szCs w:val="28"/>
          <w:lang w:val="el-GR"/>
        </w:rPr>
        <w:t>/</w:t>
      </w:r>
      <w:r>
        <w:rPr>
          <w:rFonts w:ascii="Tahoma" w:hAnsi="Tahoma" w:cs="Tahoma"/>
          <w:b/>
          <w:bCs/>
          <w:sz w:val="28"/>
          <w:szCs w:val="28"/>
          <w:lang w:val="el-GR"/>
        </w:rPr>
        <w:t>10</w:t>
      </w:r>
      <w:r w:rsidR="0074556C" w:rsidRPr="0074556C">
        <w:rPr>
          <w:rFonts w:ascii="Tahoma" w:hAnsi="Tahoma" w:cs="Tahoma"/>
          <w:b/>
          <w:bCs/>
          <w:sz w:val="28"/>
          <w:szCs w:val="28"/>
          <w:lang w:val="el-GR"/>
        </w:rPr>
        <w:t>/201</w:t>
      </w:r>
      <w:r w:rsidR="00AC3132">
        <w:rPr>
          <w:rFonts w:ascii="Tahoma" w:hAnsi="Tahoma" w:cs="Tahoma"/>
          <w:b/>
          <w:bCs/>
          <w:sz w:val="28"/>
          <w:szCs w:val="28"/>
          <w:lang w:val="el-GR"/>
        </w:rPr>
        <w:t>7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>,</w:t>
      </w:r>
      <w:r w:rsidR="0074556C">
        <w:rPr>
          <w:rFonts w:ascii="Tahoma" w:hAnsi="Tahoma" w:cs="Tahoma"/>
          <w:sz w:val="28"/>
          <w:szCs w:val="28"/>
          <w:lang w:val="el-GR"/>
        </w:rPr>
        <w:t xml:space="preserve"> </w:t>
      </w:r>
      <w:r w:rsidR="0074556C" w:rsidRPr="0074556C">
        <w:rPr>
          <w:rFonts w:ascii="Tahoma" w:hAnsi="Tahoma" w:cs="Tahoma"/>
          <w:b/>
          <w:sz w:val="28"/>
          <w:szCs w:val="28"/>
          <w:lang w:val="el-GR"/>
        </w:rPr>
        <w:t>και ώρα 11:00</w:t>
      </w:r>
      <w:r w:rsidR="00E12CC3">
        <w:rPr>
          <w:rFonts w:ascii="Tahoma" w:hAnsi="Tahoma" w:cs="Tahoma"/>
          <w:b/>
          <w:sz w:val="28"/>
          <w:szCs w:val="28"/>
          <w:lang w:val="el-GR"/>
        </w:rPr>
        <w:t xml:space="preserve"> στην Αλεξανδρούπολη, </w:t>
      </w:r>
      <w:r w:rsidR="00E12CC3">
        <w:rPr>
          <w:rFonts w:ascii="Tahoma" w:hAnsi="Tahoma" w:cs="Tahoma"/>
          <w:sz w:val="28"/>
          <w:szCs w:val="28"/>
          <w:lang w:val="el-GR"/>
        </w:rPr>
        <w:t>στην αίθουσα του Επιμελητηρίου Έβρου (</w:t>
      </w:r>
      <w:r w:rsidR="00E12CC3" w:rsidRPr="00E12CC3">
        <w:rPr>
          <w:rFonts w:ascii="Tahoma" w:hAnsi="Tahoma" w:cs="Tahoma"/>
          <w:sz w:val="28"/>
          <w:szCs w:val="28"/>
          <w:lang w:val="el-GR"/>
        </w:rPr>
        <w:t>Λ. Δημοκρατίας 307</w:t>
      </w:r>
      <w:r w:rsidR="00E12CC3">
        <w:rPr>
          <w:rFonts w:ascii="Tahoma" w:hAnsi="Tahoma" w:cs="Tahoma"/>
          <w:sz w:val="28"/>
          <w:szCs w:val="28"/>
          <w:lang w:val="el-GR"/>
        </w:rPr>
        <w:t xml:space="preserve"> -</w:t>
      </w:r>
      <w:r w:rsidR="00E12CC3" w:rsidRPr="00E12CC3">
        <w:rPr>
          <w:rFonts w:ascii="Tahoma" w:hAnsi="Tahoma" w:cs="Tahoma"/>
          <w:sz w:val="28"/>
          <w:szCs w:val="28"/>
          <w:lang w:val="el-GR"/>
        </w:rPr>
        <w:t>Τ.Κ.: 68100 - Αλεξανδρούπολη),</w:t>
      </w:r>
      <w:r w:rsidR="0074556C" w:rsidRPr="0074556C">
        <w:rPr>
          <w:rFonts w:ascii="Tahoma" w:hAnsi="Tahoma" w:cs="Tahoma"/>
          <w:sz w:val="28"/>
          <w:szCs w:val="28"/>
          <w:lang w:val="el-GR"/>
        </w:rPr>
        <w:t xml:space="preserve"> </w:t>
      </w:r>
      <w:r w:rsidR="0074556C">
        <w:rPr>
          <w:rFonts w:ascii="Tahoma" w:hAnsi="Tahoma" w:cs="Tahoma"/>
          <w:sz w:val="28"/>
          <w:szCs w:val="28"/>
          <w:lang w:val="el-GR"/>
        </w:rPr>
        <w:t>θα πραγματοποιηθεί</w:t>
      </w:r>
      <w:r w:rsidR="007715D7">
        <w:rPr>
          <w:rFonts w:ascii="Tahoma" w:hAnsi="Tahoma" w:cs="Tahoma"/>
          <w:sz w:val="28"/>
          <w:szCs w:val="28"/>
          <w:lang w:val="el-GR"/>
        </w:rPr>
        <w:t xml:space="preserve"> συνέδριο</w:t>
      </w:r>
      <w:r w:rsidR="0074556C">
        <w:rPr>
          <w:rFonts w:ascii="Tahoma" w:hAnsi="Tahoma" w:cs="Tahoma"/>
          <w:sz w:val="28"/>
          <w:szCs w:val="28"/>
          <w:lang w:val="el-GR"/>
        </w:rPr>
        <w:t xml:space="preserve"> </w:t>
      </w:r>
      <w:r w:rsidR="00CE2EEF">
        <w:rPr>
          <w:rFonts w:ascii="Tahoma" w:hAnsi="Tahoma" w:cs="Tahoma"/>
          <w:sz w:val="28"/>
          <w:szCs w:val="28"/>
          <w:lang w:val="el-GR"/>
        </w:rPr>
        <w:t>απευθυνόμενο</w:t>
      </w:r>
      <w:r w:rsidR="0074556C">
        <w:rPr>
          <w:rFonts w:ascii="Tahoma" w:hAnsi="Tahoma" w:cs="Tahoma"/>
          <w:sz w:val="28"/>
          <w:szCs w:val="28"/>
          <w:lang w:val="el-GR"/>
        </w:rPr>
        <w:t xml:space="preserve"> </w:t>
      </w:r>
      <w:r w:rsidR="00CE2EEF">
        <w:rPr>
          <w:rFonts w:ascii="Tahoma" w:hAnsi="Tahoma" w:cs="Tahoma"/>
          <w:sz w:val="28"/>
          <w:szCs w:val="28"/>
          <w:lang w:val="el-GR"/>
        </w:rPr>
        <w:t>σ</w:t>
      </w:r>
      <w:r w:rsidR="0074556C">
        <w:rPr>
          <w:rFonts w:ascii="Tahoma" w:hAnsi="Tahoma" w:cs="Tahoma"/>
          <w:sz w:val="28"/>
          <w:szCs w:val="28"/>
          <w:lang w:val="el-GR"/>
        </w:rPr>
        <w:t>τους φορείς</w:t>
      </w:r>
      <w:r w:rsidR="00E12CC3">
        <w:rPr>
          <w:rFonts w:ascii="Tahoma" w:hAnsi="Tahoma" w:cs="Tahoma"/>
          <w:sz w:val="28"/>
          <w:szCs w:val="28"/>
          <w:lang w:val="el-GR"/>
        </w:rPr>
        <w:t xml:space="preserve"> και πολίτες</w:t>
      </w:r>
      <w:r w:rsidR="0074556C">
        <w:rPr>
          <w:rFonts w:ascii="Tahoma" w:hAnsi="Tahoma" w:cs="Tahoma"/>
          <w:sz w:val="28"/>
          <w:szCs w:val="28"/>
          <w:lang w:val="el-GR"/>
        </w:rPr>
        <w:t xml:space="preserve"> της πόλης</w:t>
      </w:r>
      <w:r w:rsidR="007715D7">
        <w:rPr>
          <w:rFonts w:ascii="Tahoma" w:hAnsi="Tahoma" w:cs="Tahoma"/>
          <w:sz w:val="28"/>
          <w:szCs w:val="28"/>
          <w:lang w:val="el-GR"/>
        </w:rPr>
        <w:t>,</w:t>
      </w:r>
      <w:r w:rsidR="0074556C">
        <w:rPr>
          <w:rFonts w:ascii="Tahoma" w:hAnsi="Tahoma" w:cs="Tahoma"/>
          <w:sz w:val="28"/>
          <w:szCs w:val="28"/>
          <w:lang w:val="el-GR"/>
        </w:rPr>
        <w:t xml:space="preserve"> </w:t>
      </w:r>
      <w:r w:rsidR="00E12CC3">
        <w:rPr>
          <w:rFonts w:ascii="Tahoma" w:hAnsi="Tahoma" w:cs="Tahoma"/>
          <w:sz w:val="28"/>
          <w:szCs w:val="28"/>
          <w:lang w:val="el-GR"/>
        </w:rPr>
        <w:t xml:space="preserve">με θέμα </w:t>
      </w:r>
      <w:bookmarkStart w:id="0" w:name="_GoBack"/>
      <w:r w:rsidR="00E12CC3" w:rsidRPr="00F4157F">
        <w:rPr>
          <w:rFonts w:ascii="Tahoma" w:hAnsi="Tahoma" w:cs="Tahoma"/>
          <w:i/>
          <w:sz w:val="28"/>
          <w:szCs w:val="28"/>
          <w:lang w:val="el-GR"/>
        </w:rPr>
        <w:t>τις αναπτυξιακές δυνατότητες της Περιφέρειας με άξονα τις πολιτικές και τα χρηματοδοτικά εργαλεία της ΕΕ</w:t>
      </w:r>
      <w:r w:rsidR="0074556C" w:rsidRPr="00F4157F">
        <w:rPr>
          <w:rFonts w:ascii="Tahoma" w:hAnsi="Tahoma" w:cs="Tahoma"/>
          <w:i/>
          <w:sz w:val="28"/>
          <w:szCs w:val="28"/>
          <w:lang w:val="el-GR"/>
        </w:rPr>
        <w:t>.</w:t>
      </w:r>
    </w:p>
    <w:bookmarkEnd w:id="0"/>
    <w:p w:rsidR="007715D7" w:rsidRDefault="007715D7" w:rsidP="00E12CC3">
      <w:pPr>
        <w:pStyle w:val="Default"/>
        <w:ind w:firstLine="567"/>
        <w:jc w:val="both"/>
        <w:rPr>
          <w:rFonts w:ascii="Tahoma" w:hAnsi="Tahoma" w:cs="Tahoma"/>
          <w:sz w:val="28"/>
          <w:szCs w:val="28"/>
          <w:lang w:val="el-GR"/>
        </w:rPr>
      </w:pPr>
    </w:p>
    <w:p w:rsidR="007715D7" w:rsidRDefault="007715D7" w:rsidP="00E12CC3">
      <w:pPr>
        <w:pStyle w:val="Default"/>
        <w:ind w:firstLine="567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 xml:space="preserve">Τέλος, την </w:t>
      </w:r>
      <w:r w:rsidRPr="007715D7">
        <w:rPr>
          <w:rFonts w:ascii="Tahoma" w:hAnsi="Tahoma" w:cs="Tahoma"/>
          <w:b/>
          <w:sz w:val="28"/>
          <w:szCs w:val="28"/>
          <w:lang w:val="el-GR"/>
        </w:rPr>
        <w:t>Κυριακή 15-10-2017</w:t>
      </w:r>
      <w:r>
        <w:rPr>
          <w:rFonts w:ascii="Tahoma" w:hAnsi="Tahoma" w:cs="Tahoma"/>
          <w:sz w:val="28"/>
          <w:szCs w:val="28"/>
          <w:lang w:val="el-GR"/>
        </w:rPr>
        <w:t xml:space="preserve"> το Γραφείο του Ευρωπαϊκού Κοινοβουλίου στην Ελλάδα, θα υποστηρίξει την αθλητική-πολιτιστική εκδήλωση «</w:t>
      </w:r>
      <w:r w:rsidRPr="007715D7">
        <w:rPr>
          <w:rFonts w:ascii="Tahoma" w:hAnsi="Tahoma" w:cs="Tahoma"/>
          <w:b/>
          <w:sz w:val="28"/>
          <w:szCs w:val="28"/>
          <w:lang w:val="el-GR"/>
        </w:rPr>
        <w:t xml:space="preserve">Αγώνες Βουνού Παρθένου Δάσους </w:t>
      </w:r>
      <w:proofErr w:type="spellStart"/>
      <w:r w:rsidRPr="007715D7">
        <w:rPr>
          <w:rFonts w:ascii="Tahoma" w:hAnsi="Tahoma" w:cs="Tahoma"/>
          <w:b/>
          <w:sz w:val="28"/>
          <w:szCs w:val="28"/>
          <w:lang w:val="el-GR"/>
        </w:rPr>
        <w:t>Παρανεστίου</w:t>
      </w:r>
      <w:proofErr w:type="spellEnd"/>
      <w:r>
        <w:rPr>
          <w:rFonts w:ascii="Tahoma" w:hAnsi="Tahoma" w:cs="Tahoma"/>
          <w:sz w:val="28"/>
          <w:szCs w:val="28"/>
          <w:lang w:val="el-GR"/>
        </w:rPr>
        <w:t xml:space="preserve">» με παρουσία στελεχών του, διανομή ενημερωτικού υλικού και απονομή επάθλων στους νικητές. </w:t>
      </w:r>
    </w:p>
    <w:p w:rsidR="00C81B51" w:rsidRPr="0074556C" w:rsidRDefault="00C81B51" w:rsidP="00C81B51">
      <w:pPr>
        <w:pStyle w:val="Default"/>
        <w:jc w:val="both"/>
        <w:rPr>
          <w:rFonts w:ascii="Tahoma" w:hAnsi="Tahoma" w:cs="Tahoma"/>
          <w:sz w:val="28"/>
          <w:szCs w:val="28"/>
          <w:lang w:val="el-GR"/>
        </w:rPr>
      </w:pPr>
    </w:p>
    <w:p w:rsidR="00C81B51" w:rsidRDefault="00C81B51" w:rsidP="00C81B51">
      <w:pPr>
        <w:ind w:firstLine="567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 xml:space="preserve">Οι εκδηλώσεις θα είναι ανοιχτές στους πολίτες και θα μεταδοθούν μέσω </w:t>
      </w:r>
      <w:proofErr w:type="spellStart"/>
      <w:r>
        <w:rPr>
          <w:rFonts w:ascii="Tahoma" w:hAnsi="Tahoma" w:cs="Tahoma"/>
          <w:sz w:val="28"/>
          <w:szCs w:val="28"/>
        </w:rPr>
        <w:t>livestreaming</w:t>
      </w:r>
      <w:proofErr w:type="spellEnd"/>
      <w:r w:rsidRPr="00C81B51">
        <w:rPr>
          <w:rFonts w:ascii="Tahoma" w:hAnsi="Tahoma" w:cs="Tahoma"/>
          <w:sz w:val="28"/>
          <w:szCs w:val="28"/>
          <w:lang w:val="el-GR"/>
        </w:rPr>
        <w:t>.</w:t>
      </w:r>
    </w:p>
    <w:p w:rsidR="0070517D" w:rsidRPr="00C81B51" w:rsidRDefault="0070517D" w:rsidP="00C81B51">
      <w:pPr>
        <w:ind w:firstLine="567"/>
        <w:jc w:val="both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 xml:space="preserve">Ακολουθεί/επισυνάπτεται το πρόγραμμα εργασιών του Συνεδρίου. </w:t>
      </w:r>
    </w:p>
    <w:p w:rsidR="00D422E9" w:rsidRDefault="00D422E9" w:rsidP="0074556C">
      <w:pPr>
        <w:ind w:firstLine="567"/>
        <w:jc w:val="both"/>
        <w:rPr>
          <w:rFonts w:ascii="Tahoma" w:hAnsi="Tahoma" w:cs="Tahoma"/>
          <w:sz w:val="28"/>
          <w:szCs w:val="28"/>
          <w:lang w:val="el-GR"/>
        </w:rPr>
      </w:pPr>
    </w:p>
    <w:p w:rsidR="00F000B4" w:rsidRPr="0074556C" w:rsidRDefault="00D422E9" w:rsidP="004E6EC3">
      <w:pPr>
        <w:ind w:firstLine="567"/>
        <w:jc w:val="center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-----------------------------------------------------------</w:t>
      </w:r>
    </w:p>
    <w:sectPr w:rsidR="00F000B4" w:rsidRPr="00745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B4"/>
    <w:rsid w:val="00004B0F"/>
    <w:rsid w:val="001935C2"/>
    <w:rsid w:val="001B27C3"/>
    <w:rsid w:val="002740D2"/>
    <w:rsid w:val="0033284C"/>
    <w:rsid w:val="0043766E"/>
    <w:rsid w:val="004D5F3D"/>
    <w:rsid w:val="004E6EC3"/>
    <w:rsid w:val="005D619C"/>
    <w:rsid w:val="006C2A88"/>
    <w:rsid w:val="0070517D"/>
    <w:rsid w:val="0074556C"/>
    <w:rsid w:val="007715D7"/>
    <w:rsid w:val="00795AD5"/>
    <w:rsid w:val="007A7BE3"/>
    <w:rsid w:val="00814B0D"/>
    <w:rsid w:val="008546DB"/>
    <w:rsid w:val="00882209"/>
    <w:rsid w:val="008D41C3"/>
    <w:rsid w:val="008D6256"/>
    <w:rsid w:val="0099534E"/>
    <w:rsid w:val="009C78D2"/>
    <w:rsid w:val="00A11BD6"/>
    <w:rsid w:val="00AC3132"/>
    <w:rsid w:val="00C30C6F"/>
    <w:rsid w:val="00C81B51"/>
    <w:rsid w:val="00CA1710"/>
    <w:rsid w:val="00CE2EEF"/>
    <w:rsid w:val="00CE4CDC"/>
    <w:rsid w:val="00D422E9"/>
    <w:rsid w:val="00D82C9A"/>
    <w:rsid w:val="00E12CC3"/>
    <w:rsid w:val="00E47F7B"/>
    <w:rsid w:val="00F4157F"/>
    <w:rsid w:val="00F64E74"/>
    <w:rsid w:val="00F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B64C2-97ED-4108-9D59-704A469B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5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C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D5F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6AB64EB1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ANTONAKOPOULOS Leonidas</dc:creator>
  <cp:keywords/>
  <dc:description/>
  <cp:lastModifiedBy>ANTONAKOPOULOS Leonidas</cp:lastModifiedBy>
  <cp:revision>4</cp:revision>
  <cp:lastPrinted>2017-03-30T13:19:00Z</cp:lastPrinted>
  <dcterms:created xsi:type="dcterms:W3CDTF">2017-09-18T11:45:00Z</dcterms:created>
  <dcterms:modified xsi:type="dcterms:W3CDTF">2017-09-18T11:49:00Z</dcterms:modified>
</cp:coreProperties>
</file>