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28" w:rsidRPr="002D33B2" w:rsidRDefault="00B42A28" w:rsidP="00B42A28">
      <w:pPr>
        <w:jc w:val="center"/>
        <w:rPr>
          <w:b/>
          <w:sz w:val="40"/>
          <w:szCs w:val="40"/>
        </w:rPr>
      </w:pPr>
      <w:r w:rsidRPr="002D33B2">
        <w:rPr>
          <w:b/>
          <w:sz w:val="40"/>
          <w:szCs w:val="40"/>
        </w:rPr>
        <w:t>ΑΝΑΚΟΙΝΩΣΗ</w:t>
      </w:r>
    </w:p>
    <w:p w:rsidR="00B42A28" w:rsidRPr="00B42A28" w:rsidRDefault="00B42A28" w:rsidP="00B42A28">
      <w:pPr>
        <w:jc w:val="center"/>
        <w:rPr>
          <w:b/>
          <w:sz w:val="26"/>
          <w:szCs w:val="26"/>
          <w:u w:val="single"/>
        </w:rPr>
      </w:pPr>
      <w:r w:rsidRPr="00B42A28">
        <w:rPr>
          <w:b/>
          <w:sz w:val="26"/>
          <w:szCs w:val="26"/>
          <w:u w:val="single"/>
        </w:rPr>
        <w:t>Ε</w:t>
      </w:r>
      <w:r w:rsidRPr="00B42A28">
        <w:rPr>
          <w:b/>
          <w:sz w:val="26"/>
          <w:szCs w:val="26"/>
          <w:u w:val="single"/>
        </w:rPr>
        <w:t>γγ</w:t>
      </w:r>
      <w:r w:rsidRPr="00B42A28">
        <w:rPr>
          <w:b/>
          <w:sz w:val="26"/>
          <w:szCs w:val="26"/>
          <w:u w:val="single"/>
        </w:rPr>
        <w:t>ρα</w:t>
      </w:r>
      <w:r>
        <w:rPr>
          <w:b/>
          <w:sz w:val="26"/>
          <w:szCs w:val="26"/>
          <w:u w:val="single"/>
        </w:rPr>
        <w:t>φ</w:t>
      </w:r>
      <w:r w:rsidRPr="00B42A28">
        <w:rPr>
          <w:b/>
          <w:sz w:val="26"/>
          <w:szCs w:val="26"/>
          <w:u w:val="single"/>
        </w:rPr>
        <w:t>ή-Ενη</w:t>
      </w:r>
      <w:r>
        <w:rPr>
          <w:b/>
          <w:sz w:val="26"/>
          <w:szCs w:val="26"/>
          <w:u w:val="single"/>
        </w:rPr>
        <w:t>μ</w:t>
      </w:r>
      <w:r w:rsidRPr="00B42A28">
        <w:rPr>
          <w:b/>
          <w:sz w:val="26"/>
          <w:szCs w:val="26"/>
          <w:u w:val="single"/>
        </w:rPr>
        <w:t xml:space="preserve">έρωση των φοιτητών που </w:t>
      </w:r>
      <w:r w:rsidRPr="00B42A28">
        <w:rPr>
          <w:b/>
          <w:sz w:val="26"/>
          <w:szCs w:val="26"/>
          <w:u w:val="single"/>
        </w:rPr>
        <w:t>εισήχθησαν</w:t>
      </w:r>
      <w:r w:rsidRPr="00B42A28">
        <w:rPr>
          <w:b/>
          <w:sz w:val="26"/>
          <w:szCs w:val="26"/>
          <w:u w:val="single"/>
        </w:rPr>
        <w:t xml:space="preserve"> </w:t>
      </w:r>
      <w:r>
        <w:rPr>
          <w:b/>
          <w:sz w:val="26"/>
          <w:szCs w:val="26"/>
          <w:u w:val="single"/>
        </w:rPr>
        <w:t>με</w:t>
      </w:r>
      <w:r w:rsidRPr="00B42A28">
        <w:rPr>
          <w:b/>
          <w:sz w:val="26"/>
          <w:szCs w:val="26"/>
          <w:u w:val="single"/>
        </w:rPr>
        <w:t xml:space="preserve"> κατατακτήριες εξετάσεις κατά το ακαδη</w:t>
      </w:r>
      <w:r>
        <w:rPr>
          <w:b/>
          <w:sz w:val="26"/>
          <w:szCs w:val="26"/>
          <w:u w:val="single"/>
        </w:rPr>
        <w:t>μ</w:t>
      </w:r>
      <w:r w:rsidRPr="00B42A28">
        <w:rPr>
          <w:b/>
          <w:sz w:val="26"/>
          <w:szCs w:val="26"/>
          <w:u w:val="single"/>
        </w:rPr>
        <w:t>αϊκό έτος 20</w:t>
      </w:r>
      <w:r>
        <w:rPr>
          <w:b/>
          <w:sz w:val="26"/>
          <w:szCs w:val="26"/>
          <w:u w:val="single"/>
        </w:rPr>
        <w:t>20</w:t>
      </w:r>
      <w:r w:rsidRPr="00B42A28">
        <w:rPr>
          <w:b/>
          <w:sz w:val="26"/>
          <w:szCs w:val="26"/>
          <w:u w:val="single"/>
        </w:rPr>
        <w:t>-202</w:t>
      </w:r>
      <w:r>
        <w:rPr>
          <w:b/>
          <w:sz w:val="26"/>
          <w:szCs w:val="26"/>
          <w:u w:val="single"/>
        </w:rPr>
        <w:t>1</w:t>
      </w:r>
    </w:p>
    <w:p w:rsidR="00B42A28" w:rsidRPr="00B42A28" w:rsidRDefault="00B42A28" w:rsidP="00B42A28">
      <w:pPr>
        <w:jc w:val="center"/>
        <w:rPr>
          <w:b/>
          <w:sz w:val="26"/>
          <w:szCs w:val="26"/>
          <w:u w:val="single"/>
        </w:rPr>
      </w:pPr>
    </w:p>
    <w:p w:rsidR="00B42A28" w:rsidRPr="002D33B2" w:rsidRDefault="00B42A28" w:rsidP="00B42A28">
      <w:pPr>
        <w:jc w:val="both"/>
        <w:rPr>
          <w:sz w:val="26"/>
          <w:szCs w:val="26"/>
        </w:rPr>
      </w:pPr>
      <w:r>
        <w:t xml:space="preserve"> </w:t>
      </w:r>
      <w:r w:rsidRPr="002D33B2">
        <w:rPr>
          <w:sz w:val="26"/>
          <w:szCs w:val="26"/>
        </w:rPr>
        <w:t xml:space="preserve">Οι επιτυχόντες παρακαλούνται να </w:t>
      </w:r>
      <w:r w:rsidRPr="002D33B2">
        <w:rPr>
          <w:sz w:val="26"/>
          <w:szCs w:val="26"/>
        </w:rPr>
        <w:t xml:space="preserve">αποστείλουν ηλεκτρονικά </w:t>
      </w:r>
      <w:r w:rsidRPr="002D33B2">
        <w:rPr>
          <w:sz w:val="26"/>
          <w:szCs w:val="26"/>
        </w:rPr>
        <w:t xml:space="preserve">στη Γραμματεία του Τμήματος για να εγγραφούν από τις </w:t>
      </w:r>
      <w:r w:rsidRPr="002D33B2">
        <w:rPr>
          <w:b/>
          <w:sz w:val="26"/>
          <w:szCs w:val="26"/>
        </w:rPr>
        <w:t>06/7/</w:t>
      </w:r>
      <w:r w:rsidRPr="002D33B2">
        <w:rPr>
          <w:b/>
          <w:sz w:val="26"/>
          <w:szCs w:val="26"/>
        </w:rPr>
        <w:t>202</w:t>
      </w:r>
      <w:r w:rsidRPr="002D33B2">
        <w:rPr>
          <w:b/>
          <w:sz w:val="26"/>
          <w:szCs w:val="26"/>
        </w:rPr>
        <w:t>1</w:t>
      </w:r>
      <w:r w:rsidRPr="002D33B2">
        <w:rPr>
          <w:b/>
          <w:sz w:val="26"/>
          <w:szCs w:val="26"/>
        </w:rPr>
        <w:t xml:space="preserve"> έως </w:t>
      </w:r>
      <w:r w:rsidR="002D33B2">
        <w:rPr>
          <w:b/>
          <w:sz w:val="26"/>
          <w:szCs w:val="26"/>
        </w:rPr>
        <w:t>9</w:t>
      </w:r>
      <w:r w:rsidRPr="002D33B2">
        <w:rPr>
          <w:b/>
          <w:sz w:val="26"/>
          <w:szCs w:val="26"/>
        </w:rPr>
        <w:t>/</w:t>
      </w:r>
      <w:r w:rsidRPr="002D33B2">
        <w:rPr>
          <w:b/>
          <w:sz w:val="26"/>
          <w:szCs w:val="26"/>
        </w:rPr>
        <w:t>7</w:t>
      </w:r>
      <w:r w:rsidRPr="002D33B2">
        <w:rPr>
          <w:b/>
          <w:sz w:val="26"/>
          <w:szCs w:val="26"/>
        </w:rPr>
        <w:t>/202</w:t>
      </w:r>
      <w:r w:rsidRPr="002D33B2">
        <w:rPr>
          <w:b/>
          <w:sz w:val="26"/>
          <w:szCs w:val="26"/>
        </w:rPr>
        <w:t>1</w:t>
      </w:r>
      <w:r w:rsidRPr="002D33B2">
        <w:rPr>
          <w:sz w:val="26"/>
          <w:szCs w:val="26"/>
        </w:rPr>
        <w:t xml:space="preserve">, </w:t>
      </w:r>
      <w:r w:rsidRPr="002D33B2">
        <w:rPr>
          <w:sz w:val="26"/>
          <w:szCs w:val="26"/>
        </w:rPr>
        <w:t xml:space="preserve">επισυνάπτοντας </w:t>
      </w:r>
      <w:r w:rsidRPr="002D33B2">
        <w:rPr>
          <w:sz w:val="26"/>
          <w:szCs w:val="26"/>
        </w:rPr>
        <w:t xml:space="preserve"> τα προβλεπόμενα από το νόμο δικαιολογητικά:</w:t>
      </w:r>
    </w:p>
    <w:p w:rsidR="00B42A28" w:rsidRPr="002D33B2" w:rsidRDefault="00B42A28" w:rsidP="00B42A28">
      <w:pPr>
        <w:jc w:val="both"/>
        <w:rPr>
          <w:sz w:val="26"/>
          <w:szCs w:val="26"/>
        </w:rPr>
      </w:pPr>
      <w:r w:rsidRPr="002D33B2">
        <w:rPr>
          <w:sz w:val="26"/>
          <w:szCs w:val="26"/>
        </w:rPr>
        <w:t xml:space="preserve"> -Αίτηση για εγγραφή (την χορηγεί η Γραμματεία) </w:t>
      </w:r>
    </w:p>
    <w:p w:rsidR="00B42A28" w:rsidRPr="002D33B2" w:rsidRDefault="00B42A28" w:rsidP="00B42A28">
      <w:pPr>
        <w:jc w:val="both"/>
        <w:rPr>
          <w:sz w:val="26"/>
          <w:szCs w:val="26"/>
        </w:rPr>
      </w:pPr>
      <w:r w:rsidRPr="002D33B2">
        <w:rPr>
          <w:sz w:val="26"/>
          <w:szCs w:val="26"/>
        </w:rPr>
        <w:t xml:space="preserve"> -Υπεύθυνη δήλωση  στην οποία </w:t>
      </w:r>
      <w:r w:rsidRPr="002D33B2">
        <w:rPr>
          <w:sz w:val="26"/>
          <w:szCs w:val="26"/>
        </w:rPr>
        <w:t>εμφαίνετέ</w:t>
      </w:r>
      <w:r w:rsidRPr="002D33B2">
        <w:rPr>
          <w:sz w:val="26"/>
          <w:szCs w:val="26"/>
        </w:rPr>
        <w:t xml:space="preserve"> ότι ο/η ενδιαφερόμενος/η δεν είναι εγγεγραμμένος/η σε άλλη Σχολή ή Τμήμα της τριτοβάθμιας εκπαίδευσης στην Ελλάδα. </w:t>
      </w:r>
    </w:p>
    <w:p w:rsidR="00B42A28" w:rsidRPr="002D33B2" w:rsidRDefault="00B42A28" w:rsidP="00B42A28">
      <w:pPr>
        <w:jc w:val="both"/>
        <w:rPr>
          <w:sz w:val="26"/>
          <w:szCs w:val="26"/>
        </w:rPr>
      </w:pPr>
      <w:r w:rsidRPr="002D33B2">
        <w:rPr>
          <w:sz w:val="26"/>
          <w:szCs w:val="26"/>
        </w:rPr>
        <w:t xml:space="preserve">- Φωτοτυπία αστυνομικής ταυτότητας </w:t>
      </w:r>
    </w:p>
    <w:p w:rsidR="00B42A28" w:rsidRPr="002D33B2" w:rsidRDefault="00B42A28" w:rsidP="00B42A28">
      <w:pPr>
        <w:jc w:val="both"/>
        <w:rPr>
          <w:sz w:val="26"/>
          <w:szCs w:val="26"/>
        </w:rPr>
      </w:pPr>
      <w:r w:rsidRPr="002D33B2">
        <w:rPr>
          <w:sz w:val="26"/>
          <w:szCs w:val="26"/>
        </w:rPr>
        <w:t>Όσοι φοιτητές εισήχθησαν στο Τμήμα κατά το τρέχον ακαδημαϊκό έτος και επιθυμούν να αναγνωρίσουν κάποια από τα παρακάτω μαθήματα, θα πρέπει να αποστέλλουν αίτηση προς την Γραμματεία του Τμήματος, όπου να αναφέρονται αναλυτικά τα μαθήματα που επιθυμούν να αναγνωριστούν, επισημαίνεται ότι:</w:t>
      </w:r>
    </w:p>
    <w:p w:rsidR="00B42A28" w:rsidRPr="002D33B2" w:rsidRDefault="00B42A28" w:rsidP="00B42A28">
      <w:pPr>
        <w:jc w:val="both"/>
        <w:rPr>
          <w:b/>
          <w:sz w:val="26"/>
          <w:szCs w:val="26"/>
        </w:rPr>
      </w:pPr>
      <w:r w:rsidRPr="002D33B2">
        <w:rPr>
          <w:sz w:val="26"/>
          <w:szCs w:val="26"/>
        </w:rPr>
        <w:t xml:space="preserve">• </w:t>
      </w:r>
      <w:r w:rsidRPr="002D33B2">
        <w:rPr>
          <w:b/>
          <w:sz w:val="26"/>
          <w:szCs w:val="26"/>
        </w:rPr>
        <w:t xml:space="preserve">Αναγνωρίζονται μαθήματα μόνο για τρέχοντα εξάμηνα και όχι για επόμενα </w:t>
      </w:r>
    </w:p>
    <w:p w:rsidR="00B42A28" w:rsidRPr="002D33B2" w:rsidRDefault="00B42A28" w:rsidP="00B42A28">
      <w:pPr>
        <w:jc w:val="both"/>
        <w:rPr>
          <w:b/>
          <w:sz w:val="26"/>
          <w:szCs w:val="26"/>
        </w:rPr>
      </w:pPr>
      <w:r w:rsidRPr="002D33B2">
        <w:rPr>
          <w:b/>
          <w:sz w:val="26"/>
          <w:szCs w:val="26"/>
        </w:rPr>
        <w:t xml:space="preserve">• Αναγνωρίσεις μαθημάτων από το Τμήμα προέλευσης γίνονται μετά το 4° εξάμηνο και κατόπιν συνεννόησης με τους διδάσκοντες </w:t>
      </w:r>
    </w:p>
    <w:p w:rsidR="00B42A28" w:rsidRPr="002D33B2" w:rsidRDefault="00B42A28" w:rsidP="00B42A28">
      <w:pPr>
        <w:jc w:val="both"/>
        <w:rPr>
          <w:sz w:val="26"/>
          <w:szCs w:val="26"/>
        </w:rPr>
      </w:pPr>
      <w:r w:rsidRPr="002D33B2">
        <w:rPr>
          <w:sz w:val="26"/>
          <w:szCs w:val="26"/>
        </w:rPr>
        <w:t xml:space="preserve">Οι αιτήσεις θα εξετάζονται από την Συνέλευση του Τμήματος και οι ενδιαφερόμενοι θα λαμβάνουν ως απάντηση την σχετική απόφαση στο email του Ιδρύματος που τους έχει δοθεί με την εγγραφή τους. </w:t>
      </w:r>
    </w:p>
    <w:p w:rsidR="00B42A28" w:rsidRPr="002D33B2" w:rsidRDefault="00B42A28" w:rsidP="00B42A28">
      <w:pPr>
        <w:jc w:val="both"/>
        <w:rPr>
          <w:sz w:val="26"/>
          <w:szCs w:val="26"/>
        </w:rPr>
      </w:pPr>
      <w:r w:rsidRPr="002D33B2">
        <w:rPr>
          <w:sz w:val="26"/>
          <w:szCs w:val="26"/>
        </w:rPr>
        <w:t xml:space="preserve">Στον παρακάτω πίνακα αναφέρονται αναλυτικά τα μαθήματα που εξετάζονται στις κατατακτήριες εξετάσεις του Τμήματος και σε </w:t>
      </w:r>
      <w:r w:rsidRPr="002D33B2">
        <w:rPr>
          <w:sz w:val="26"/>
          <w:szCs w:val="26"/>
        </w:rPr>
        <w:t>ποιο</w:t>
      </w:r>
      <w:r w:rsidRPr="002D33B2">
        <w:rPr>
          <w:sz w:val="26"/>
          <w:szCs w:val="26"/>
        </w:rPr>
        <w:t xml:space="preserve"> εξάμηνο διδάσκονται αυτά:</w:t>
      </w:r>
    </w:p>
    <w:tbl>
      <w:tblPr>
        <w:tblStyle w:val="a3"/>
        <w:tblW w:w="0" w:type="auto"/>
        <w:tblLook w:val="04A0" w:firstRow="1" w:lastRow="0" w:firstColumn="1" w:lastColumn="0" w:noHBand="0" w:noVBand="1"/>
      </w:tblPr>
      <w:tblGrid>
        <w:gridCol w:w="4148"/>
        <w:gridCol w:w="4148"/>
      </w:tblGrid>
      <w:tr w:rsidR="00B42A28" w:rsidRPr="002D33B2" w:rsidTr="00B42A28">
        <w:tc>
          <w:tcPr>
            <w:tcW w:w="4148" w:type="dxa"/>
          </w:tcPr>
          <w:p w:rsidR="00B42A28" w:rsidRPr="002D33B2" w:rsidRDefault="00B42A28" w:rsidP="00B42A28">
            <w:pPr>
              <w:jc w:val="center"/>
              <w:rPr>
                <w:b/>
                <w:sz w:val="26"/>
                <w:szCs w:val="26"/>
              </w:rPr>
            </w:pPr>
            <w:r w:rsidRPr="002D33B2">
              <w:rPr>
                <w:b/>
                <w:sz w:val="26"/>
                <w:szCs w:val="26"/>
              </w:rPr>
              <w:t>ΜΑΘΗΜΑ</w:t>
            </w:r>
          </w:p>
        </w:tc>
        <w:tc>
          <w:tcPr>
            <w:tcW w:w="4148" w:type="dxa"/>
          </w:tcPr>
          <w:p w:rsidR="00B42A28" w:rsidRPr="002D33B2" w:rsidRDefault="00B42A28" w:rsidP="00B42A28">
            <w:pPr>
              <w:jc w:val="center"/>
              <w:rPr>
                <w:b/>
                <w:sz w:val="26"/>
                <w:szCs w:val="26"/>
              </w:rPr>
            </w:pPr>
            <w:r w:rsidRPr="002D33B2">
              <w:rPr>
                <w:b/>
                <w:sz w:val="26"/>
                <w:szCs w:val="26"/>
              </w:rPr>
              <w:t>ΕΞΑΜΗΝΟ</w:t>
            </w:r>
          </w:p>
        </w:tc>
      </w:tr>
      <w:tr w:rsidR="00B42A28" w:rsidRPr="002D33B2" w:rsidTr="00B42A28">
        <w:tc>
          <w:tcPr>
            <w:tcW w:w="4148" w:type="dxa"/>
          </w:tcPr>
          <w:p w:rsidR="00B42A28" w:rsidRPr="002D33B2" w:rsidRDefault="00B42A28" w:rsidP="00B42A28">
            <w:pPr>
              <w:jc w:val="both"/>
              <w:rPr>
                <w:sz w:val="26"/>
                <w:szCs w:val="26"/>
              </w:rPr>
            </w:pPr>
            <w:r w:rsidRPr="002D33B2">
              <w:rPr>
                <w:sz w:val="26"/>
                <w:szCs w:val="26"/>
              </w:rPr>
              <w:t>Εισαγωγή στη Βυζαντινή Ιστορία και Πολιτισμό</w:t>
            </w:r>
          </w:p>
        </w:tc>
        <w:tc>
          <w:tcPr>
            <w:tcW w:w="4148" w:type="dxa"/>
          </w:tcPr>
          <w:p w:rsidR="00B42A28" w:rsidRPr="002D33B2" w:rsidRDefault="00B42A28" w:rsidP="00B42A28">
            <w:pPr>
              <w:jc w:val="both"/>
              <w:rPr>
                <w:sz w:val="26"/>
                <w:szCs w:val="26"/>
              </w:rPr>
            </w:pPr>
            <w:r w:rsidRPr="002D33B2">
              <w:rPr>
                <w:sz w:val="26"/>
                <w:szCs w:val="26"/>
              </w:rPr>
              <w:t>2° Εξάμηνο -Εαρινό</w:t>
            </w:r>
          </w:p>
        </w:tc>
      </w:tr>
      <w:tr w:rsidR="00B42A28" w:rsidRPr="002D33B2" w:rsidTr="00B42A28">
        <w:tc>
          <w:tcPr>
            <w:tcW w:w="4148" w:type="dxa"/>
          </w:tcPr>
          <w:p w:rsidR="00B42A28" w:rsidRPr="002D33B2" w:rsidRDefault="00B42A28" w:rsidP="00B42A28">
            <w:pPr>
              <w:jc w:val="both"/>
              <w:rPr>
                <w:sz w:val="26"/>
                <w:szCs w:val="26"/>
              </w:rPr>
            </w:pPr>
            <w:r w:rsidRPr="002D33B2">
              <w:rPr>
                <w:sz w:val="26"/>
                <w:szCs w:val="26"/>
              </w:rPr>
              <w:t>Εισαγωγή στην Ιστορία του Νέου Νεότερου &amp; Σύγχρονου Ελληνισμού</w:t>
            </w:r>
          </w:p>
        </w:tc>
        <w:tc>
          <w:tcPr>
            <w:tcW w:w="4148" w:type="dxa"/>
          </w:tcPr>
          <w:p w:rsidR="00B42A28" w:rsidRPr="002D33B2" w:rsidRDefault="00B42A28" w:rsidP="00B42A28">
            <w:pPr>
              <w:jc w:val="both"/>
              <w:rPr>
                <w:sz w:val="26"/>
                <w:szCs w:val="26"/>
              </w:rPr>
            </w:pPr>
            <w:r w:rsidRPr="002D33B2">
              <w:rPr>
                <w:sz w:val="26"/>
                <w:szCs w:val="26"/>
              </w:rPr>
              <w:t>3° Εξάμηνο - Χειμερινό</w:t>
            </w:r>
          </w:p>
        </w:tc>
      </w:tr>
      <w:tr w:rsidR="00B42A28" w:rsidRPr="002D33B2" w:rsidTr="00B42A28">
        <w:tc>
          <w:tcPr>
            <w:tcW w:w="4148" w:type="dxa"/>
          </w:tcPr>
          <w:p w:rsidR="00B42A28" w:rsidRPr="002D33B2" w:rsidRDefault="00B42A28" w:rsidP="00B42A28">
            <w:pPr>
              <w:jc w:val="both"/>
              <w:rPr>
                <w:sz w:val="26"/>
                <w:szCs w:val="26"/>
              </w:rPr>
            </w:pPr>
            <w:r w:rsidRPr="002D33B2">
              <w:rPr>
                <w:sz w:val="26"/>
                <w:szCs w:val="26"/>
              </w:rPr>
              <w:t>Εισαγωγή στην Κοινωνική &amp; Πολιτισμική Ανθρωπολογία</w:t>
            </w:r>
          </w:p>
        </w:tc>
        <w:tc>
          <w:tcPr>
            <w:tcW w:w="4148" w:type="dxa"/>
          </w:tcPr>
          <w:p w:rsidR="00B42A28" w:rsidRPr="002D33B2" w:rsidRDefault="00B42A28" w:rsidP="00B42A28">
            <w:pPr>
              <w:jc w:val="both"/>
              <w:rPr>
                <w:sz w:val="26"/>
                <w:szCs w:val="26"/>
              </w:rPr>
            </w:pPr>
            <w:r w:rsidRPr="002D33B2">
              <w:rPr>
                <w:sz w:val="26"/>
                <w:szCs w:val="26"/>
              </w:rPr>
              <w:t>1° Εξάμηνο-Χειμερινό</w:t>
            </w:r>
          </w:p>
        </w:tc>
      </w:tr>
      <w:tr w:rsidR="00B42A28" w:rsidRPr="002D33B2" w:rsidTr="00B42A28">
        <w:tc>
          <w:tcPr>
            <w:tcW w:w="4148" w:type="dxa"/>
          </w:tcPr>
          <w:p w:rsidR="00B42A28" w:rsidRPr="002D33B2" w:rsidRDefault="00B42A28" w:rsidP="00B42A28">
            <w:pPr>
              <w:jc w:val="both"/>
              <w:rPr>
                <w:sz w:val="26"/>
                <w:szCs w:val="26"/>
              </w:rPr>
            </w:pPr>
            <w:r w:rsidRPr="002D33B2">
              <w:rPr>
                <w:sz w:val="26"/>
                <w:szCs w:val="26"/>
              </w:rPr>
              <w:t>Εισαγωγή στη Λαογραφία 1° Εξάμηνο</w:t>
            </w:r>
          </w:p>
        </w:tc>
        <w:tc>
          <w:tcPr>
            <w:tcW w:w="4148" w:type="dxa"/>
          </w:tcPr>
          <w:p w:rsidR="00B42A28" w:rsidRPr="002D33B2" w:rsidRDefault="00B42A28" w:rsidP="00B42A28">
            <w:pPr>
              <w:jc w:val="both"/>
              <w:rPr>
                <w:sz w:val="26"/>
                <w:szCs w:val="26"/>
              </w:rPr>
            </w:pPr>
            <w:r w:rsidRPr="002D33B2">
              <w:rPr>
                <w:sz w:val="26"/>
                <w:szCs w:val="26"/>
              </w:rPr>
              <w:t>1° Εξάμηνο-Χειμερινό</w:t>
            </w:r>
          </w:p>
        </w:tc>
      </w:tr>
    </w:tbl>
    <w:p w:rsidR="002D33B2" w:rsidRPr="002D33B2" w:rsidRDefault="002D33B2" w:rsidP="00B42A28">
      <w:pPr>
        <w:jc w:val="both"/>
        <w:rPr>
          <w:sz w:val="26"/>
          <w:szCs w:val="26"/>
        </w:rPr>
      </w:pPr>
    </w:p>
    <w:p w:rsidR="00AD56E5" w:rsidRDefault="00B42A28" w:rsidP="00B42A28">
      <w:pPr>
        <w:jc w:val="both"/>
        <w:rPr>
          <w:sz w:val="26"/>
          <w:szCs w:val="26"/>
        </w:rPr>
      </w:pPr>
      <w:r w:rsidRPr="002D33B2">
        <w:rPr>
          <w:sz w:val="26"/>
          <w:szCs w:val="26"/>
        </w:rPr>
        <w:t xml:space="preserve">Οι επιτυχόντες με άθροισμα </w:t>
      </w:r>
      <w:r w:rsidRPr="003D260B">
        <w:rPr>
          <w:b/>
          <w:sz w:val="26"/>
          <w:szCs w:val="26"/>
        </w:rPr>
        <w:t>&gt; 30</w:t>
      </w:r>
      <w:r w:rsidRPr="002D33B2">
        <w:rPr>
          <w:sz w:val="26"/>
          <w:szCs w:val="26"/>
        </w:rPr>
        <w:t xml:space="preserve"> </w:t>
      </w:r>
      <w:r w:rsidRPr="002D33B2">
        <w:rPr>
          <w:b/>
          <w:sz w:val="26"/>
          <w:szCs w:val="26"/>
          <w:u w:val="single"/>
        </w:rPr>
        <w:t>δεν</w:t>
      </w:r>
      <w:r w:rsidRPr="002D33B2">
        <w:rPr>
          <w:sz w:val="26"/>
          <w:szCs w:val="26"/>
        </w:rPr>
        <w:t xml:space="preserve"> μπορούν να αναγνωρίσουν τα μαθήματα που εξετάστηκαν στις κατατακτήριες εξετάσεις στα οποία έχουν βαθμολογηθεί κάτω από 10.</w:t>
      </w:r>
    </w:p>
    <w:p w:rsidR="003D260B" w:rsidRDefault="003D260B" w:rsidP="00B42A28">
      <w:pPr>
        <w:jc w:val="both"/>
        <w:rPr>
          <w:sz w:val="26"/>
          <w:szCs w:val="26"/>
        </w:rPr>
      </w:pPr>
    </w:p>
    <w:p w:rsidR="003D260B" w:rsidRDefault="003D260B" w:rsidP="00B42A28">
      <w:pPr>
        <w:jc w:val="both"/>
        <w:rPr>
          <w:sz w:val="26"/>
          <w:szCs w:val="26"/>
        </w:rPr>
      </w:pPr>
      <w:bookmarkStart w:id="0" w:name="_GoBack"/>
      <w:bookmarkEnd w:id="0"/>
      <w:r>
        <w:rPr>
          <w:sz w:val="26"/>
          <w:szCs w:val="26"/>
        </w:rPr>
        <w:t>Από 12/7 ή 13/7 θα αναρτηθεί νέα ανακοίνωση για την χορήγηση κωδικών και οδηγίες.</w:t>
      </w:r>
    </w:p>
    <w:p w:rsidR="003D260B" w:rsidRPr="002D33B2" w:rsidRDefault="003D260B" w:rsidP="00B42A28">
      <w:pPr>
        <w:jc w:val="both"/>
        <w:rPr>
          <w:sz w:val="26"/>
          <w:szCs w:val="26"/>
        </w:rPr>
      </w:pPr>
    </w:p>
    <w:sectPr w:rsidR="003D260B" w:rsidRPr="002D33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28"/>
    <w:rsid w:val="002D33B2"/>
    <w:rsid w:val="003D260B"/>
    <w:rsid w:val="00AD56E5"/>
    <w:rsid w:val="00B42A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23B8"/>
  <w15:chartTrackingRefBased/>
  <w15:docId w15:val="{38092BE3-6EDC-42CE-9F1F-B79F79A2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300</Words>
  <Characters>1620</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Βάνα Μπαμπέλη</dc:creator>
  <cp:keywords/>
  <dc:description/>
  <cp:lastModifiedBy>Βάνα Μπαμπέλη</cp:lastModifiedBy>
  <cp:revision>2</cp:revision>
  <dcterms:created xsi:type="dcterms:W3CDTF">2021-07-05T13:09:00Z</dcterms:created>
  <dcterms:modified xsi:type="dcterms:W3CDTF">2021-07-05T13:24:00Z</dcterms:modified>
</cp:coreProperties>
</file>